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E315A" w14:textId="21BF9F60" w:rsidR="00877635" w:rsidRDefault="00877635" w:rsidP="00877635">
      <w:pPr>
        <w:pStyle w:val="3GPPHeader"/>
        <w:spacing w:after="60"/>
        <w:rPr>
          <w:sz w:val="32"/>
          <w:szCs w:val="32"/>
          <w:highlight w:val="yellow"/>
        </w:rPr>
      </w:pPr>
      <w:r w:rsidRPr="00DE3FC8">
        <w:rPr>
          <w:lang w:val="en-US"/>
        </w:rPr>
        <w:t>3GPP TSG-RAN WG2 #10</w:t>
      </w:r>
      <w:r>
        <w:rPr>
          <w:lang w:val="en-US"/>
        </w:rPr>
        <w:t>5</w:t>
      </w:r>
      <w:r>
        <w:tab/>
      </w:r>
      <w:r>
        <w:rPr>
          <w:sz w:val="32"/>
          <w:szCs w:val="32"/>
        </w:rPr>
        <w:t xml:space="preserve">Tdoc </w:t>
      </w:r>
      <w:r w:rsidRPr="00877635">
        <w:rPr>
          <w:sz w:val="32"/>
          <w:szCs w:val="32"/>
        </w:rPr>
        <w:t>R2-1900556</w:t>
      </w:r>
    </w:p>
    <w:p w14:paraId="2B081FA4" w14:textId="77777777" w:rsidR="00877635" w:rsidRDefault="00877635" w:rsidP="00877635">
      <w:pPr>
        <w:pStyle w:val="3GPPHeader"/>
        <w:rPr>
          <w:noProof/>
        </w:rPr>
      </w:pPr>
      <w:r>
        <w:rPr>
          <w:noProof/>
        </w:rPr>
        <w:t>Athens, US, 25</w:t>
      </w:r>
      <w:r w:rsidRPr="00A2670F">
        <w:rPr>
          <w:noProof/>
          <w:vertAlign w:val="superscript"/>
        </w:rPr>
        <w:t>th</w:t>
      </w:r>
      <w:r>
        <w:rPr>
          <w:noProof/>
          <w:vertAlign w:val="superscript"/>
        </w:rPr>
        <w:t xml:space="preserve"> </w:t>
      </w:r>
      <w:r>
        <w:rPr>
          <w:noProof/>
        </w:rPr>
        <w:t>February</w:t>
      </w:r>
      <w:r>
        <w:rPr>
          <w:noProof/>
          <w:vertAlign w:val="superscript"/>
        </w:rPr>
        <w:t xml:space="preserve"> </w:t>
      </w:r>
      <w:r>
        <w:rPr>
          <w:noProof/>
        </w:rPr>
        <w:t>– 1</w:t>
      </w:r>
      <w:r>
        <w:rPr>
          <w:noProof/>
          <w:vertAlign w:val="superscript"/>
        </w:rPr>
        <w:t>st</w:t>
      </w:r>
      <w:r>
        <w:rPr>
          <w:noProof/>
        </w:rPr>
        <w:t xml:space="preserve"> March 2019</w:t>
      </w:r>
    </w:p>
    <w:p w14:paraId="7DB6566F" w14:textId="77777777" w:rsidR="002851E6" w:rsidRPr="004F506B" w:rsidRDefault="002851E6" w:rsidP="002851E6">
      <w:pPr>
        <w:pStyle w:val="3GPPHeader"/>
      </w:pPr>
    </w:p>
    <w:p w14:paraId="571EEBB1" w14:textId="22BF5E10" w:rsidR="002851E6" w:rsidRPr="0095149C" w:rsidRDefault="002851E6" w:rsidP="002851E6">
      <w:pPr>
        <w:pStyle w:val="3GPPHeader"/>
        <w:rPr>
          <w:sz w:val="22"/>
          <w:lang w:val="en-US"/>
        </w:rPr>
      </w:pPr>
      <w:r w:rsidRPr="0095149C">
        <w:rPr>
          <w:sz w:val="22"/>
          <w:lang w:val="en-US"/>
        </w:rPr>
        <w:t>Agenda Item:</w:t>
      </w:r>
      <w:r w:rsidRPr="0095149C">
        <w:rPr>
          <w:sz w:val="22"/>
          <w:lang w:val="en-US"/>
        </w:rPr>
        <w:tab/>
      </w:r>
      <w:r w:rsidR="00BC3B97" w:rsidRPr="00BC3B97">
        <w:rPr>
          <w:sz w:val="22"/>
          <w:lang w:val="en-US"/>
        </w:rPr>
        <w:t>10.4.1.3.7</w:t>
      </w:r>
      <w:r w:rsidR="00BC3B97">
        <w:rPr>
          <w:sz w:val="22"/>
          <w:lang w:val="en-US"/>
        </w:rPr>
        <w:t xml:space="preserve"> </w:t>
      </w:r>
      <w:r w:rsidR="00BC3B97" w:rsidRPr="00BC3B97">
        <w:rPr>
          <w:sz w:val="22"/>
          <w:lang w:val="en-US"/>
        </w:rPr>
        <w:t>Connection release procedure</w:t>
      </w:r>
    </w:p>
    <w:p w14:paraId="5DAA27F0" w14:textId="5F8B2394" w:rsidR="00E90E49" w:rsidRPr="004F506B" w:rsidRDefault="002851E6" w:rsidP="00F64C2B">
      <w:pPr>
        <w:pStyle w:val="3GPPHeader"/>
        <w:rPr>
          <w:sz w:val="22"/>
        </w:rPr>
      </w:pPr>
      <w:r w:rsidRPr="004F506B">
        <w:rPr>
          <w:sz w:val="22"/>
        </w:rPr>
        <w:t>Source:</w:t>
      </w:r>
      <w:r w:rsidRPr="004F506B">
        <w:rPr>
          <w:sz w:val="22"/>
        </w:rPr>
        <w:tab/>
        <w:t>Ericsson</w:t>
      </w:r>
    </w:p>
    <w:p w14:paraId="63CB047E" w14:textId="05CFDA8F" w:rsidR="00E90E49" w:rsidRPr="004F506B" w:rsidRDefault="003D3C45" w:rsidP="00311702">
      <w:pPr>
        <w:pStyle w:val="3GPPHeader"/>
        <w:rPr>
          <w:sz w:val="22"/>
          <w:szCs w:val="22"/>
        </w:rPr>
      </w:pPr>
      <w:r w:rsidRPr="004F506B">
        <w:rPr>
          <w:sz w:val="22"/>
          <w:szCs w:val="22"/>
        </w:rPr>
        <w:t>Title:</w:t>
      </w:r>
      <w:r w:rsidR="00E90E49" w:rsidRPr="004F506B">
        <w:rPr>
          <w:sz w:val="22"/>
          <w:szCs w:val="22"/>
        </w:rPr>
        <w:tab/>
      </w:r>
      <w:r w:rsidR="00E23A46" w:rsidRPr="00E23A46">
        <w:rPr>
          <w:sz w:val="22"/>
          <w:szCs w:val="22"/>
        </w:rPr>
        <w:t xml:space="preserve">NAS indication in Release-with-Redirect in 2-step resume procedure scenario triggered by NAS </w:t>
      </w:r>
      <w:bookmarkStart w:id="0" w:name="_GoBack"/>
      <w:bookmarkEnd w:id="0"/>
    </w:p>
    <w:p w14:paraId="65935703" w14:textId="4AA7002C" w:rsidR="00E90E49" w:rsidRPr="007557D3" w:rsidRDefault="002851E6" w:rsidP="007557D3">
      <w:pPr>
        <w:pStyle w:val="3GPPHeader"/>
        <w:rPr>
          <w:sz w:val="22"/>
        </w:rPr>
      </w:pPr>
      <w:r w:rsidRPr="004F506B">
        <w:rPr>
          <w:sz w:val="22"/>
        </w:rPr>
        <w:t>Document for:</w:t>
      </w:r>
      <w:r w:rsidRPr="004F506B">
        <w:rPr>
          <w:sz w:val="22"/>
        </w:rPr>
        <w:tab/>
        <w:t>Discussion, Decision</w:t>
      </w:r>
    </w:p>
    <w:p w14:paraId="607E06CC" w14:textId="2E99197B" w:rsidR="00E90E49" w:rsidRPr="004F506B" w:rsidRDefault="00E90E49" w:rsidP="00CE0424">
      <w:pPr>
        <w:pStyle w:val="Heading1"/>
      </w:pPr>
      <w:r w:rsidRPr="004F506B">
        <w:t>Introduction</w:t>
      </w:r>
    </w:p>
    <w:p w14:paraId="6F07A578" w14:textId="4F51FA2B" w:rsidR="00570D97" w:rsidRDefault="004D43E7" w:rsidP="007557D3">
      <w:r>
        <w:t>In RAN2#103bis</w:t>
      </w:r>
      <w:r w:rsidR="00570D97">
        <w:t xml:space="preserve"> in Chengdu</w:t>
      </w:r>
      <w:r>
        <w:t>, release and redirect in 2-steps procedure has been discussed and agreed.</w:t>
      </w:r>
    </w:p>
    <w:p w14:paraId="38A3B5AC" w14:textId="37E4E6CE" w:rsidR="00E23A46" w:rsidRDefault="002E7C8E" w:rsidP="007557D3">
      <w:r>
        <w:t xml:space="preserve">This paper </w:t>
      </w:r>
      <w:r w:rsidR="00E23A46">
        <w:t xml:space="preserve">discusses the implications of that </w:t>
      </w:r>
      <w:r w:rsidR="001964A7">
        <w:t xml:space="preserve">on </w:t>
      </w:r>
      <w:r w:rsidR="00E23A46">
        <w:t>AS/NAS interactions.</w:t>
      </w:r>
    </w:p>
    <w:p w14:paraId="19A97A98" w14:textId="77777777" w:rsidR="002A4F4E" w:rsidRPr="004F506B" w:rsidRDefault="002A4F4E" w:rsidP="002A4F4E">
      <w:pPr>
        <w:pStyle w:val="Heading1"/>
      </w:pPr>
      <w:bookmarkStart w:id="1" w:name="_Ref178064866"/>
      <w:r w:rsidRPr="004F506B">
        <w:t>Discussion</w:t>
      </w:r>
      <w:bookmarkEnd w:id="1"/>
    </w:p>
    <w:p w14:paraId="669BBE74" w14:textId="3B516252" w:rsidR="00570D97" w:rsidRDefault="00570D97" w:rsidP="00570D97">
      <w:r>
        <w:t xml:space="preserve">In RAN2#103bis in Chengdu, the following is captured in chairman’s notes concerning the </w:t>
      </w:r>
      <w:r w:rsidRPr="00570D97">
        <w:t>Release and Redirect in 2-steps</w:t>
      </w:r>
      <w:r>
        <w:t xml:space="preserve"> for RRC_INACTIVE UEs [1]:</w:t>
      </w:r>
    </w:p>
    <w:p w14:paraId="37F55D1C" w14:textId="77777777" w:rsidR="00570D97" w:rsidRPr="000F5698" w:rsidRDefault="00570D97" w:rsidP="00570D97">
      <w:r>
        <w:t>***************************************************************************************************************************</w:t>
      </w:r>
    </w:p>
    <w:p w14:paraId="5B01DCBA" w14:textId="77777777" w:rsidR="00570D97" w:rsidRDefault="00D06260" w:rsidP="00570D97">
      <w:pPr>
        <w:pStyle w:val="Doc-title"/>
      </w:pPr>
      <w:hyperlink r:id="rId13" w:tooltip="C:Data3GPPExtractsR2-1814088 - CR to 38.304 on Release and Redirect in 2-step procedure.docx" w:history="1">
        <w:r w:rsidR="00570D97" w:rsidRPr="000A3C5B">
          <w:rPr>
            <w:rStyle w:val="Hyperlink"/>
          </w:rPr>
          <w:t>R2-1814088</w:t>
        </w:r>
      </w:hyperlink>
      <w:r w:rsidR="00570D97">
        <w:tab/>
        <w:t>CR to 38.304 on Release and Redirect in 2-step procedure</w:t>
      </w:r>
      <w:r w:rsidR="00570D97">
        <w:tab/>
        <w:t>Ericsson</w:t>
      </w:r>
      <w:r w:rsidR="00570D97">
        <w:tab/>
        <w:t>CR</w:t>
      </w:r>
      <w:r w:rsidR="00570D97">
        <w:tab/>
        <w:t>Rel-15</w:t>
      </w:r>
      <w:r w:rsidR="00570D97">
        <w:tab/>
        <w:t>38.304</w:t>
      </w:r>
      <w:r w:rsidR="00570D97">
        <w:tab/>
        <w:t>15.1.0</w:t>
      </w:r>
      <w:r w:rsidR="00570D97">
        <w:tab/>
        <w:t>0056</w:t>
      </w:r>
      <w:r w:rsidR="00570D97">
        <w:tab/>
        <w:t>-</w:t>
      </w:r>
      <w:r w:rsidR="00570D97">
        <w:tab/>
        <w:t>F</w:t>
      </w:r>
      <w:r w:rsidR="00570D97">
        <w:tab/>
        <w:t>NR_newRAT-Core</w:t>
      </w:r>
    </w:p>
    <w:p w14:paraId="717DB870" w14:textId="77777777" w:rsidR="00570D97" w:rsidRDefault="00570D97" w:rsidP="00570D97">
      <w:pPr>
        <w:pStyle w:val="Doc-text2"/>
      </w:pPr>
      <w:r>
        <w:t>=&gt;</w:t>
      </w:r>
      <w:r>
        <w:tab/>
        <w:t>Reword "</w:t>
      </w:r>
      <w:r w:rsidRPr="00F158CF">
        <w:t xml:space="preserve"> On transition from RRC_CONNECTED to RRC_IDLE state or RRC_INACTIVE state </w:t>
      </w:r>
      <w:r>
        <w:t xml:space="preserve">" </w:t>
      </w:r>
      <w:r w:rsidRPr="004D43E7">
        <w:rPr>
          <w:highlight w:val="yellow"/>
        </w:rPr>
        <w:t>to allow the redirection to be performed for Release in response to Resume Request</w:t>
      </w:r>
    </w:p>
    <w:p w14:paraId="7F199DF7" w14:textId="77777777" w:rsidR="00570D97" w:rsidRDefault="00570D97" w:rsidP="00570D97">
      <w:pPr>
        <w:pStyle w:val="Doc-text2"/>
      </w:pPr>
      <w:r>
        <w:t>=&gt;</w:t>
      </w:r>
      <w:r>
        <w:tab/>
        <w:t xml:space="preserve">Revised in </w:t>
      </w:r>
      <w:hyperlink r:id="rId14" w:tooltip="C:Data3GPPExtractsR2-1815961 - CR to 38.304 on Release and Redirect in 2-step procedure.docx" w:history="1">
        <w:r w:rsidRPr="000A3C5B">
          <w:rPr>
            <w:rStyle w:val="Hyperlink"/>
          </w:rPr>
          <w:t>R2-1815961</w:t>
        </w:r>
      </w:hyperlink>
      <w:r>
        <w:t xml:space="preserve"> (Offline discussion 76)</w:t>
      </w:r>
    </w:p>
    <w:p w14:paraId="14CE018C" w14:textId="77777777" w:rsidR="00570D97" w:rsidRPr="00F158CF" w:rsidRDefault="00570D97" w:rsidP="00570D97">
      <w:pPr>
        <w:pStyle w:val="Doc-text2"/>
      </w:pPr>
    </w:p>
    <w:p w14:paraId="3E1E123B" w14:textId="77777777" w:rsidR="00570D97" w:rsidRDefault="00D06260" w:rsidP="00570D97">
      <w:pPr>
        <w:pStyle w:val="Doc-title"/>
      </w:pPr>
      <w:hyperlink r:id="rId15" w:tooltip="C:Data3GPPExtractsR2-1815961 - CR to 38.304 on Release and Redirect in 2-step procedure.docx" w:history="1">
        <w:r w:rsidR="00570D97" w:rsidRPr="000A3C5B">
          <w:rPr>
            <w:rStyle w:val="Hyperlink"/>
          </w:rPr>
          <w:t>R2-1815961</w:t>
        </w:r>
      </w:hyperlink>
      <w:r w:rsidR="00570D97">
        <w:tab/>
        <w:t>CR to 38.304 on Release and Redirect in 2-step procedure</w:t>
      </w:r>
      <w:r w:rsidR="00570D97">
        <w:tab/>
        <w:t>Ericsson</w:t>
      </w:r>
      <w:r w:rsidR="00570D97">
        <w:tab/>
        <w:t>CR</w:t>
      </w:r>
      <w:r w:rsidR="00570D97">
        <w:tab/>
        <w:t>Rel-15</w:t>
      </w:r>
      <w:r w:rsidR="00570D97">
        <w:tab/>
        <w:t>38.304</w:t>
      </w:r>
      <w:r w:rsidR="00570D97">
        <w:tab/>
        <w:t>15.1.0</w:t>
      </w:r>
      <w:r w:rsidR="00570D97">
        <w:tab/>
        <w:t>0056</w:t>
      </w:r>
      <w:r w:rsidR="00570D97">
        <w:tab/>
        <w:t>1</w:t>
      </w:r>
      <w:r w:rsidR="00570D97">
        <w:tab/>
        <w:t>F</w:t>
      </w:r>
      <w:r w:rsidR="00570D97">
        <w:tab/>
        <w:t>NR_newRAT-Core</w:t>
      </w:r>
    </w:p>
    <w:p w14:paraId="0E41FF57" w14:textId="1472BF49" w:rsidR="00570D97" w:rsidRDefault="00570D97" w:rsidP="006B3FE9">
      <w:pPr>
        <w:pStyle w:val="Doc-text2"/>
      </w:pPr>
      <w:r>
        <w:t>=&gt;</w:t>
      </w:r>
      <w:r>
        <w:tab/>
        <w:t>Agreed in principle</w:t>
      </w:r>
    </w:p>
    <w:p w14:paraId="14ED76F0" w14:textId="77777777" w:rsidR="00570D97" w:rsidRDefault="00570D97" w:rsidP="00570D97">
      <w:r>
        <w:t>***************************************************************************************************************************</w:t>
      </w:r>
    </w:p>
    <w:p w14:paraId="7EB3A703" w14:textId="39FA841B" w:rsidR="00570D97" w:rsidRDefault="006B3FE9" w:rsidP="00466CA4">
      <w:r>
        <w:t xml:space="preserve">The </w:t>
      </w:r>
      <w:r w:rsidR="001A2690">
        <w:t>in principle agree (</w:t>
      </w:r>
      <w:r>
        <w:t>IPA</w:t>
      </w:r>
      <w:r w:rsidR="001A2690">
        <w:t>)</w:t>
      </w:r>
      <w:r>
        <w:t xml:space="preserve"> CR </w:t>
      </w:r>
      <w:r w:rsidR="001A2690">
        <w:t xml:space="preserve">to 38.304 </w:t>
      </w:r>
      <w:r>
        <w:t xml:space="preserve">[2] </w:t>
      </w:r>
      <w:r w:rsidR="001A2690">
        <w:t xml:space="preserve">has </w:t>
      </w:r>
      <w:r w:rsidR="004D0224">
        <w:t>captured the agreements by clarifying that in addition to RRC_CONNECTED to RRC_</w:t>
      </w:r>
      <w:r w:rsidR="000539AD">
        <w:t>IDLE</w:t>
      </w:r>
      <w:r w:rsidR="001A2690">
        <w:t xml:space="preserve"> </w:t>
      </w:r>
      <w:r w:rsidR="004D0224">
        <w:t>or RRC_INACTIVE, the following RRC transitions are supported:</w:t>
      </w:r>
    </w:p>
    <w:p w14:paraId="252B3D3F" w14:textId="68F052CE" w:rsidR="004D0224" w:rsidRDefault="004D0224" w:rsidP="004D0224">
      <w:pPr>
        <w:pStyle w:val="ListParagraph"/>
        <w:numPr>
          <w:ilvl w:val="0"/>
          <w:numId w:val="35"/>
        </w:numPr>
      </w:pPr>
      <w:r>
        <w:t xml:space="preserve">RRC_INACTIVE to RRC_INACTIVE (in case RRCRelease with </w:t>
      </w:r>
      <w:r w:rsidRPr="00D37C70">
        <w:rPr>
          <w:i/>
        </w:rPr>
        <w:t>suspendConfig</w:t>
      </w:r>
      <w:r>
        <w:t xml:space="preserve"> is sent in response to an </w:t>
      </w:r>
      <w:r w:rsidRPr="00D37C70">
        <w:rPr>
          <w:i/>
        </w:rPr>
        <w:t>RRCResumeRequest</w:t>
      </w:r>
      <w:r>
        <w:t xml:space="preserve"> or </w:t>
      </w:r>
      <w:r w:rsidRPr="00D37C70">
        <w:rPr>
          <w:i/>
        </w:rPr>
        <w:t>RRCResumeRequest1</w:t>
      </w:r>
      <w:r>
        <w:t>);</w:t>
      </w:r>
    </w:p>
    <w:p w14:paraId="107D6BB5" w14:textId="4928E736" w:rsidR="004D0224" w:rsidRDefault="004D0224" w:rsidP="004D0224">
      <w:pPr>
        <w:pStyle w:val="ListParagraph"/>
        <w:numPr>
          <w:ilvl w:val="0"/>
          <w:numId w:val="35"/>
        </w:numPr>
      </w:pPr>
      <w:r>
        <w:t xml:space="preserve">RRC_INACTIVE to RRC_IDLE (in case RRCRelease without </w:t>
      </w:r>
      <w:r w:rsidRPr="00D37C70">
        <w:rPr>
          <w:i/>
        </w:rPr>
        <w:t>suspendConfig</w:t>
      </w:r>
      <w:r>
        <w:t xml:space="preserve"> is sent in response to an </w:t>
      </w:r>
      <w:r w:rsidRPr="00D37C70">
        <w:rPr>
          <w:i/>
        </w:rPr>
        <w:t>RRCResumeRequest</w:t>
      </w:r>
      <w:r>
        <w:t xml:space="preserve"> or </w:t>
      </w:r>
      <w:r w:rsidRPr="00D37C70">
        <w:rPr>
          <w:i/>
        </w:rPr>
        <w:t>RRCResumeRequest1</w:t>
      </w:r>
      <w:r>
        <w:t>);</w:t>
      </w:r>
    </w:p>
    <w:p w14:paraId="184A803E" w14:textId="0A115B5D" w:rsidR="00E23A46" w:rsidRDefault="00C152A3" w:rsidP="00E23A46">
      <w:r>
        <w:t>Note: These IPA CRs were later agreed CRs in RAN2#104 in Spokane.</w:t>
      </w:r>
    </w:p>
    <w:p w14:paraId="7DB2BB64" w14:textId="6D28A5B7" w:rsidR="00E23A46" w:rsidRDefault="00E23A46" w:rsidP="00E23A46">
      <w:r>
        <w:t>As 2-steps procedure was initially envisioned for RNA updates</w:t>
      </w:r>
      <w:r w:rsidR="00D54D47">
        <w:t xml:space="preserve"> [</w:t>
      </w:r>
      <w:r w:rsidR="00B31449">
        <w:t>3</w:t>
      </w:r>
      <w:r w:rsidR="00D54D47">
        <w:t>]</w:t>
      </w:r>
      <w:r>
        <w:t xml:space="preserve">, and as RNA updates are triggered and managed by the AS layer, NAS layer could be made totally transparent as there is </w:t>
      </w:r>
      <w:r w:rsidR="001A2690">
        <w:t xml:space="preserve">no intended </w:t>
      </w:r>
      <w:r>
        <w:t>NAS action (like NAS recovery) or NAS state transition</w:t>
      </w:r>
      <w:r w:rsidR="001A2690">
        <w:t xml:space="preserve">, </w:t>
      </w:r>
      <w:r>
        <w:t>as the UE remain</w:t>
      </w:r>
      <w:r w:rsidR="001A2690">
        <w:t>s</w:t>
      </w:r>
      <w:r>
        <w:t xml:space="preserve"> in 5GMM-CONNECTED with inactive indication. </w:t>
      </w:r>
    </w:p>
    <w:p w14:paraId="2684D8F3" w14:textId="05BF66CF" w:rsidR="00E23A46" w:rsidRDefault="00E23A46" w:rsidP="00E23A46">
      <w:r>
        <w:t xml:space="preserve">However, the support of 2-step procedure in case of release and redirect </w:t>
      </w:r>
      <w:r w:rsidR="001A2690">
        <w:t xml:space="preserve">may be triggered by the network </w:t>
      </w:r>
      <w:r>
        <w:t>for an RRC_INACTIVE UE (i.e. in 5GMM-CONNECTED with inactive indication) when the NAS requests AS to start a service (</w:t>
      </w:r>
      <w:r w:rsidR="001A2690">
        <w:t>e.g. UL data</w:t>
      </w:r>
      <w:r>
        <w:t xml:space="preserve">) and, after sending the </w:t>
      </w:r>
      <w:r w:rsidRPr="00E23A46">
        <w:rPr>
          <w:i/>
        </w:rPr>
        <w:t>RRCResumeRequest</w:t>
      </w:r>
      <w:r>
        <w:t xml:space="preserve"> or </w:t>
      </w:r>
      <w:r w:rsidRPr="00E23A46">
        <w:rPr>
          <w:i/>
        </w:rPr>
        <w:t>RRCResumeRequest1</w:t>
      </w:r>
      <w:r>
        <w:t xml:space="preserve"> the network responds with an </w:t>
      </w:r>
      <w:r w:rsidRPr="00E23A46">
        <w:rPr>
          <w:i/>
        </w:rPr>
        <w:t>RRCRelease</w:t>
      </w:r>
      <w:r>
        <w:t xml:space="preserve"> with Redirect information associated to another carrier.</w:t>
      </w:r>
      <w:r w:rsidR="004424A6">
        <w:t xml:space="preserve"> The different resume causes in the request may be any of the following, not only </w:t>
      </w:r>
      <w:proofErr w:type="spellStart"/>
      <w:r w:rsidR="004424A6" w:rsidRPr="004424A6">
        <w:rPr>
          <w:i/>
        </w:rPr>
        <w:t>rna</w:t>
      </w:r>
      <w:proofErr w:type="spellEnd"/>
      <w:r w:rsidR="004424A6" w:rsidRPr="004424A6">
        <w:rPr>
          <w:i/>
        </w:rPr>
        <w:t>-Update</w:t>
      </w:r>
      <w:r w:rsidR="004424A6">
        <w:t>:</w:t>
      </w:r>
    </w:p>
    <w:p w14:paraId="66C22859" w14:textId="4192DCBC" w:rsidR="00E23A46" w:rsidRDefault="00E23A46" w:rsidP="00E23A46"/>
    <w:p w14:paraId="00856BD3" w14:textId="77777777" w:rsidR="004424A6" w:rsidRPr="004424A6" w:rsidRDefault="004424A6" w:rsidP="004424A6">
      <w:pPr>
        <w:keepNext/>
        <w:keepLines/>
        <w:spacing w:before="120" w:after="180"/>
        <w:jc w:val="left"/>
        <w:outlineLvl w:val="3"/>
        <w:rPr>
          <w:rFonts w:eastAsia="SimSun"/>
          <w:sz w:val="24"/>
          <w:lang w:eastAsia="ja-JP"/>
        </w:rPr>
      </w:pPr>
      <w:bookmarkStart w:id="2" w:name="_Toc525763501"/>
      <w:r w:rsidRPr="004424A6">
        <w:rPr>
          <w:rFonts w:eastAsia="SimSun"/>
          <w:sz w:val="24"/>
          <w:lang w:eastAsia="ja-JP"/>
        </w:rPr>
        <w:lastRenderedPageBreak/>
        <w:t>–</w:t>
      </w:r>
      <w:r w:rsidRPr="004424A6">
        <w:rPr>
          <w:rFonts w:eastAsia="SimSun"/>
          <w:sz w:val="24"/>
          <w:lang w:eastAsia="ja-JP"/>
        </w:rPr>
        <w:tab/>
      </w:r>
      <w:proofErr w:type="spellStart"/>
      <w:r w:rsidRPr="004424A6">
        <w:rPr>
          <w:rFonts w:eastAsia="SimSun"/>
          <w:i/>
          <w:sz w:val="24"/>
          <w:lang w:eastAsia="ja-JP"/>
        </w:rPr>
        <w:t>ResumeCause</w:t>
      </w:r>
      <w:bookmarkEnd w:id="2"/>
      <w:proofErr w:type="spellEnd"/>
    </w:p>
    <w:p w14:paraId="19863999" w14:textId="77777777" w:rsidR="004424A6" w:rsidRPr="004424A6" w:rsidRDefault="004424A6" w:rsidP="004424A6">
      <w:pPr>
        <w:spacing w:after="180"/>
        <w:jc w:val="left"/>
        <w:rPr>
          <w:rFonts w:ascii="Times New Roman" w:eastAsia="SimSun" w:hAnsi="Times New Roman"/>
          <w:lang w:eastAsia="ja-JP"/>
        </w:rPr>
      </w:pPr>
      <w:r w:rsidRPr="004424A6">
        <w:rPr>
          <w:rFonts w:ascii="Times New Roman" w:hAnsi="Times New Roman"/>
          <w:lang w:eastAsia="ja-JP"/>
        </w:rPr>
        <w:t xml:space="preserve">The IE </w:t>
      </w:r>
      <w:r w:rsidRPr="004424A6">
        <w:rPr>
          <w:rFonts w:ascii="Times New Roman" w:hAnsi="Times New Roman"/>
          <w:i/>
          <w:noProof/>
          <w:lang w:eastAsia="ja-JP"/>
        </w:rPr>
        <w:t xml:space="preserve">ResumeCause </w:t>
      </w:r>
      <w:r w:rsidRPr="004424A6">
        <w:rPr>
          <w:rFonts w:ascii="Times New Roman" w:hAnsi="Times New Roman"/>
          <w:lang w:eastAsia="ja-JP"/>
        </w:rPr>
        <w:t xml:space="preserve">is used to indicate the resume cause in </w:t>
      </w:r>
      <w:r w:rsidRPr="004424A6">
        <w:rPr>
          <w:rFonts w:ascii="Times New Roman" w:hAnsi="Times New Roman"/>
          <w:i/>
          <w:lang w:eastAsia="ja-JP"/>
        </w:rPr>
        <w:t>RRCResumeRequest</w:t>
      </w:r>
      <w:r w:rsidRPr="004424A6">
        <w:rPr>
          <w:rFonts w:ascii="Times New Roman" w:hAnsi="Times New Roman"/>
          <w:lang w:eastAsia="ja-JP"/>
        </w:rPr>
        <w:t xml:space="preserve"> and </w:t>
      </w:r>
      <w:r w:rsidRPr="004424A6">
        <w:rPr>
          <w:rFonts w:ascii="Times New Roman" w:hAnsi="Times New Roman"/>
          <w:i/>
          <w:lang w:eastAsia="ja-JP"/>
        </w:rPr>
        <w:t>RRCResumeRequest1</w:t>
      </w:r>
      <w:r w:rsidRPr="004424A6">
        <w:rPr>
          <w:rFonts w:ascii="Times New Roman" w:hAnsi="Times New Roman"/>
          <w:lang w:eastAsia="ja-JP"/>
        </w:rPr>
        <w:t>.</w:t>
      </w:r>
    </w:p>
    <w:p w14:paraId="4D5C620C" w14:textId="77777777" w:rsidR="004424A6" w:rsidRPr="004424A6" w:rsidRDefault="004424A6" w:rsidP="004424A6">
      <w:pPr>
        <w:keepNext/>
        <w:keepLines/>
        <w:spacing w:before="60" w:after="180"/>
        <w:jc w:val="center"/>
        <w:rPr>
          <w:b/>
          <w:lang w:eastAsia="x-none"/>
        </w:rPr>
      </w:pPr>
      <w:proofErr w:type="spellStart"/>
      <w:r w:rsidRPr="004424A6">
        <w:rPr>
          <w:b/>
          <w:bCs/>
          <w:i/>
          <w:iCs/>
          <w:lang w:eastAsia="x-none"/>
        </w:rPr>
        <w:t>ResumeCause</w:t>
      </w:r>
      <w:proofErr w:type="spellEnd"/>
      <w:r w:rsidRPr="004424A6">
        <w:rPr>
          <w:b/>
          <w:bCs/>
          <w:i/>
          <w:iCs/>
          <w:lang w:eastAsia="x-none"/>
        </w:rPr>
        <w:t xml:space="preserve"> </w:t>
      </w:r>
      <w:r w:rsidRPr="004424A6">
        <w:rPr>
          <w:b/>
          <w:lang w:eastAsia="x-none"/>
        </w:rPr>
        <w:t>information element</w:t>
      </w:r>
    </w:p>
    <w:p w14:paraId="6C2A45EE" w14:textId="77777777" w:rsidR="004424A6" w:rsidRPr="004424A6" w:rsidRDefault="004424A6" w:rsidP="004424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4424A6">
        <w:rPr>
          <w:rFonts w:ascii="Courier New" w:eastAsia="Batang" w:hAnsi="Courier New"/>
          <w:noProof/>
          <w:color w:val="808080"/>
          <w:sz w:val="16"/>
          <w:lang w:eastAsia="sv-SE"/>
        </w:rPr>
        <w:t>-- ASN1START</w:t>
      </w:r>
    </w:p>
    <w:p w14:paraId="2CC99C45" w14:textId="77777777" w:rsidR="004424A6" w:rsidRPr="004424A6" w:rsidRDefault="004424A6" w:rsidP="004424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4424A6">
        <w:rPr>
          <w:rFonts w:ascii="Courier New" w:eastAsia="Batang" w:hAnsi="Courier New"/>
          <w:noProof/>
          <w:color w:val="808080"/>
          <w:sz w:val="16"/>
          <w:lang w:eastAsia="sv-SE"/>
        </w:rPr>
        <w:t>-- TAG-RESUME-CAUSE-START</w:t>
      </w:r>
    </w:p>
    <w:p w14:paraId="4D7CD09E" w14:textId="77777777" w:rsidR="004424A6" w:rsidRPr="004424A6" w:rsidRDefault="004424A6" w:rsidP="004424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485C172A" w14:textId="77777777" w:rsidR="004424A6" w:rsidRPr="004424A6" w:rsidRDefault="004424A6" w:rsidP="004424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4424A6">
        <w:rPr>
          <w:rFonts w:ascii="Courier New" w:eastAsia="Batang" w:hAnsi="Courier New"/>
          <w:noProof/>
          <w:sz w:val="16"/>
          <w:lang w:eastAsia="sv-SE"/>
        </w:rPr>
        <w:t xml:space="preserve">ResumeCause ::=             </w:t>
      </w:r>
      <w:r w:rsidRPr="004424A6">
        <w:rPr>
          <w:rFonts w:ascii="Courier New" w:eastAsia="Batang" w:hAnsi="Courier New"/>
          <w:noProof/>
          <w:color w:val="993366"/>
          <w:sz w:val="16"/>
          <w:lang w:eastAsia="sv-SE"/>
        </w:rPr>
        <w:t>ENUMERATED</w:t>
      </w:r>
      <w:r w:rsidRPr="004424A6">
        <w:rPr>
          <w:rFonts w:ascii="Courier New" w:eastAsia="Batang" w:hAnsi="Courier New"/>
          <w:noProof/>
          <w:sz w:val="16"/>
          <w:lang w:eastAsia="sv-SE"/>
        </w:rPr>
        <w:t xml:space="preserve"> {</w:t>
      </w:r>
      <w:r w:rsidRPr="004424A6">
        <w:rPr>
          <w:rFonts w:ascii="Courier New" w:eastAsia="Batang" w:hAnsi="Courier New"/>
          <w:noProof/>
          <w:sz w:val="16"/>
          <w:highlight w:val="yellow"/>
          <w:lang w:eastAsia="sv-SE"/>
        </w:rPr>
        <w:t>emergency, highPriorityAccess, mt-Access, mo-Signalling</w:t>
      </w:r>
      <w:r w:rsidRPr="004424A6">
        <w:rPr>
          <w:rFonts w:ascii="Courier New" w:eastAsia="Batang" w:hAnsi="Courier New"/>
          <w:noProof/>
          <w:sz w:val="16"/>
          <w:lang w:eastAsia="sv-SE"/>
        </w:rPr>
        <w:t>,</w:t>
      </w:r>
    </w:p>
    <w:p w14:paraId="0FF170F7" w14:textId="77777777" w:rsidR="004424A6" w:rsidRPr="004424A6" w:rsidRDefault="004424A6" w:rsidP="004424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4424A6">
        <w:rPr>
          <w:rFonts w:ascii="Courier New" w:eastAsia="Batang" w:hAnsi="Courier New"/>
          <w:noProof/>
          <w:sz w:val="16"/>
          <w:lang w:eastAsia="sv-SE"/>
        </w:rPr>
        <w:t xml:space="preserve">                                        </w:t>
      </w:r>
      <w:r w:rsidRPr="004424A6">
        <w:rPr>
          <w:rFonts w:ascii="Courier New" w:eastAsia="Batang" w:hAnsi="Courier New"/>
          <w:noProof/>
          <w:sz w:val="16"/>
          <w:highlight w:val="yellow"/>
          <w:lang w:eastAsia="sv-SE"/>
        </w:rPr>
        <w:t>mo-Data, mo-VoiceCall, mo-VideoCall, mo-SMS</w:t>
      </w:r>
      <w:r w:rsidRPr="004424A6">
        <w:rPr>
          <w:rFonts w:ascii="Courier New" w:eastAsia="Batang" w:hAnsi="Courier New"/>
          <w:noProof/>
          <w:sz w:val="16"/>
          <w:lang w:eastAsia="sv-SE"/>
        </w:rPr>
        <w:t xml:space="preserve">, rna-Update, </w:t>
      </w:r>
      <w:r w:rsidRPr="004424A6">
        <w:rPr>
          <w:rFonts w:ascii="Courier New" w:eastAsia="Batang" w:hAnsi="Courier New"/>
          <w:noProof/>
          <w:sz w:val="16"/>
          <w:highlight w:val="yellow"/>
          <w:lang w:eastAsia="sv-SE"/>
        </w:rPr>
        <w:t>mps-PriorityAccess, mcs-PriorityAccess</w:t>
      </w:r>
      <w:r w:rsidRPr="004424A6">
        <w:rPr>
          <w:rFonts w:ascii="Courier New" w:eastAsia="Batang" w:hAnsi="Courier New"/>
          <w:noProof/>
          <w:sz w:val="16"/>
          <w:lang w:eastAsia="sv-SE"/>
        </w:rPr>
        <w:t>,                                                        spare1, spare2, spare3, spare4, spare5 }</w:t>
      </w:r>
    </w:p>
    <w:p w14:paraId="3C876AE1" w14:textId="77777777" w:rsidR="004424A6" w:rsidRPr="004424A6" w:rsidRDefault="004424A6" w:rsidP="004424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321C0797" w14:textId="77777777" w:rsidR="004424A6" w:rsidRPr="004424A6" w:rsidRDefault="004424A6" w:rsidP="004424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4424A6">
        <w:rPr>
          <w:rFonts w:ascii="Courier New" w:eastAsia="Batang" w:hAnsi="Courier New"/>
          <w:noProof/>
          <w:color w:val="808080"/>
          <w:sz w:val="16"/>
          <w:lang w:eastAsia="sv-SE"/>
        </w:rPr>
        <w:t>-- TAG-RESUME-CAUSE-STOP</w:t>
      </w:r>
    </w:p>
    <w:p w14:paraId="63AA1768" w14:textId="1431704B" w:rsidR="00E23A46" w:rsidRPr="004424A6" w:rsidRDefault="004424A6" w:rsidP="004424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color w:val="808080"/>
          <w:sz w:val="16"/>
          <w:lang w:eastAsia="en-GB"/>
        </w:rPr>
      </w:pPr>
      <w:r w:rsidRPr="004424A6">
        <w:rPr>
          <w:rFonts w:ascii="Courier New" w:eastAsia="Batang" w:hAnsi="Courier New"/>
          <w:noProof/>
          <w:color w:val="808080"/>
          <w:sz w:val="16"/>
          <w:lang w:eastAsia="sv-SE"/>
        </w:rPr>
        <w:t>-- ASN1STOP</w:t>
      </w:r>
    </w:p>
    <w:p w14:paraId="10C0E71A" w14:textId="77777777" w:rsidR="00E23A46" w:rsidRDefault="00E23A46" w:rsidP="00E23A46"/>
    <w:p w14:paraId="55A499EB" w14:textId="14577FD1" w:rsidR="00E23A46" w:rsidRDefault="00E23A46" w:rsidP="00E23A46">
      <w:pPr>
        <w:pStyle w:val="Observation"/>
      </w:pPr>
      <w:r>
        <w:t>The release and redirect in 2-steps resume will likely be used when NAS requests AS resume due to a given service</w:t>
      </w:r>
      <w:r w:rsidR="0081657E">
        <w:t xml:space="preserve"> </w:t>
      </w:r>
      <w:r>
        <w:t xml:space="preserve">(e.g. </w:t>
      </w:r>
      <w:proofErr w:type="spellStart"/>
      <w:r w:rsidR="004424A6">
        <w:t>mt</w:t>
      </w:r>
      <w:proofErr w:type="spellEnd"/>
      <w:r w:rsidR="004424A6">
        <w:t>-Access</w:t>
      </w:r>
      <w:r>
        <w:t>) and either the network is overloaded or that service is not supported.</w:t>
      </w:r>
    </w:p>
    <w:p w14:paraId="42B2B7A8" w14:textId="1CDCDB9B" w:rsidR="00E23A46" w:rsidRDefault="00E23A46" w:rsidP="00E23A46"/>
    <w:p w14:paraId="211B2BE3" w14:textId="4F391F6C" w:rsidR="00187269" w:rsidRDefault="00C2622E" w:rsidP="00C2622E">
      <w:r>
        <w:t>According to the RRC specification</w:t>
      </w:r>
      <w:r w:rsidR="001A2690">
        <w:t>s</w:t>
      </w:r>
      <w:r>
        <w:t xml:space="preserve">, upon a request from the NAS layer to the AS layer to resume a connection, the UE sends an </w:t>
      </w:r>
      <w:r w:rsidRPr="00C2622E">
        <w:rPr>
          <w:i/>
        </w:rPr>
        <w:t>RRCResumeRequest</w:t>
      </w:r>
      <w:r>
        <w:t xml:space="preserve"> like message </w:t>
      </w:r>
      <w:r w:rsidR="001A2690">
        <w:t>and different follow up scenarios may happen, and different AS/NAS interactions.</w:t>
      </w:r>
    </w:p>
    <w:p w14:paraId="0D287EF0" w14:textId="77777777" w:rsidR="00187269" w:rsidRDefault="00187269" w:rsidP="00C2622E">
      <w:pPr>
        <w:rPr>
          <w:b/>
          <w:u w:val="single"/>
        </w:rPr>
      </w:pPr>
    </w:p>
    <w:p w14:paraId="1DDF1530" w14:textId="604689FC" w:rsidR="00187269" w:rsidRPr="00187269" w:rsidRDefault="00187269" w:rsidP="00C2622E">
      <w:pPr>
        <w:rPr>
          <w:b/>
          <w:u w:val="single"/>
        </w:rPr>
      </w:pPr>
      <w:r w:rsidRPr="00187269">
        <w:rPr>
          <w:b/>
          <w:u w:val="single"/>
        </w:rPr>
        <w:t xml:space="preserve">Scenario 1: UE receives an </w:t>
      </w:r>
      <w:r w:rsidRPr="00187269">
        <w:rPr>
          <w:b/>
          <w:i/>
          <w:u w:val="single"/>
        </w:rPr>
        <w:t>RRCResume</w:t>
      </w:r>
    </w:p>
    <w:p w14:paraId="14D7CF6F" w14:textId="2B11ADD5" w:rsidR="00187269" w:rsidRDefault="00187269" w:rsidP="00187269">
      <w:r>
        <w:t xml:space="preserve">This is the most typical scenario. Upon receiving an </w:t>
      </w:r>
      <w:r w:rsidRPr="00C2622E">
        <w:rPr>
          <w:i/>
        </w:rPr>
        <w:t>RRCResume</w:t>
      </w:r>
      <w:r>
        <w:t xml:space="preserve"> message and entering RRC_CONNECTED, the AS indicates to upper layers that the </w:t>
      </w:r>
      <w:r w:rsidRPr="00C2622E">
        <w:t>suspended RRC connection has been resumed</w:t>
      </w:r>
      <w:r>
        <w:t xml:space="preserve">. </w:t>
      </w:r>
    </w:p>
    <w:p w14:paraId="432AFBD8" w14:textId="6B54B0DB" w:rsidR="00187269" w:rsidRDefault="00187269" w:rsidP="00187269">
      <w:r>
        <w:t>***************************************************************************************************************************</w:t>
      </w:r>
    </w:p>
    <w:p w14:paraId="7F1A11C7" w14:textId="77777777" w:rsidR="00187269" w:rsidRPr="00187269" w:rsidRDefault="00187269" w:rsidP="00187269">
      <w:pPr>
        <w:keepNext/>
        <w:keepLines/>
        <w:spacing w:before="120" w:after="180"/>
        <w:jc w:val="left"/>
        <w:outlineLvl w:val="3"/>
        <w:rPr>
          <w:sz w:val="24"/>
          <w:lang w:eastAsia="ja-JP"/>
        </w:rPr>
      </w:pPr>
      <w:bookmarkStart w:id="3" w:name="_Toc525763205"/>
      <w:r w:rsidRPr="00187269">
        <w:rPr>
          <w:sz w:val="24"/>
          <w:lang w:eastAsia="ja-JP"/>
        </w:rPr>
        <w:t>5.3.13.4</w:t>
      </w:r>
      <w:r w:rsidRPr="00187269">
        <w:rPr>
          <w:sz w:val="24"/>
          <w:lang w:eastAsia="ja-JP"/>
        </w:rPr>
        <w:tab/>
        <w:t xml:space="preserve">Reception of the </w:t>
      </w:r>
      <w:r w:rsidRPr="00187269">
        <w:rPr>
          <w:i/>
          <w:sz w:val="24"/>
          <w:lang w:eastAsia="ja-JP"/>
        </w:rPr>
        <w:t>RRCResume</w:t>
      </w:r>
      <w:r w:rsidRPr="00187269">
        <w:rPr>
          <w:sz w:val="24"/>
          <w:lang w:eastAsia="ja-JP"/>
        </w:rPr>
        <w:t xml:space="preserve"> by the UE</w:t>
      </w:r>
      <w:bookmarkEnd w:id="3"/>
    </w:p>
    <w:p w14:paraId="26290B30" w14:textId="77777777" w:rsidR="00187269" w:rsidRPr="00187269" w:rsidRDefault="00187269" w:rsidP="00187269">
      <w:pPr>
        <w:spacing w:after="180"/>
        <w:jc w:val="left"/>
        <w:rPr>
          <w:rFonts w:ascii="Times New Roman" w:hAnsi="Times New Roman"/>
          <w:lang w:eastAsia="ja-JP"/>
        </w:rPr>
      </w:pPr>
      <w:r w:rsidRPr="00187269">
        <w:rPr>
          <w:rFonts w:ascii="Times New Roman" w:hAnsi="Times New Roman"/>
          <w:lang w:eastAsia="ja-JP"/>
        </w:rPr>
        <w:t>The UE shall:</w:t>
      </w:r>
    </w:p>
    <w:p w14:paraId="0F3642A4" w14:textId="2ABD7882" w:rsidR="00187269" w:rsidRPr="00187269" w:rsidRDefault="00187269" w:rsidP="00187269">
      <w:pPr>
        <w:keepLines/>
        <w:spacing w:after="180"/>
        <w:ind w:left="1135" w:hanging="851"/>
        <w:jc w:val="left"/>
        <w:rPr>
          <w:rFonts w:ascii="Times New Roman" w:hAnsi="Times New Roman"/>
          <w:color w:val="FF0000"/>
          <w:lang w:eastAsia="x-none"/>
        </w:rPr>
      </w:pPr>
      <w:r>
        <w:rPr>
          <w:rFonts w:ascii="Times New Roman" w:hAnsi="Times New Roman"/>
          <w:lang w:eastAsia="ja-JP"/>
        </w:rPr>
        <w:t xml:space="preserve">. . . </w:t>
      </w:r>
    </w:p>
    <w:p w14:paraId="2FA73EBB" w14:textId="77777777" w:rsidR="00187269" w:rsidRPr="00187269" w:rsidRDefault="00187269" w:rsidP="00187269">
      <w:pPr>
        <w:spacing w:after="180"/>
        <w:ind w:left="568" w:hanging="284"/>
        <w:jc w:val="left"/>
        <w:rPr>
          <w:rFonts w:ascii="Times New Roman" w:hAnsi="Times New Roman"/>
          <w:lang w:eastAsia="ja-JP"/>
        </w:rPr>
      </w:pPr>
      <w:r w:rsidRPr="00187269">
        <w:rPr>
          <w:rFonts w:ascii="Times New Roman" w:hAnsi="Times New Roman"/>
          <w:lang w:eastAsia="ja-JP"/>
        </w:rPr>
        <w:t>1&gt;</w:t>
      </w:r>
      <w:r w:rsidRPr="00187269">
        <w:rPr>
          <w:rFonts w:ascii="Times New Roman" w:hAnsi="Times New Roman"/>
          <w:lang w:eastAsia="ja-JP"/>
        </w:rPr>
        <w:tab/>
        <w:t>enter RRC_CONNECTED;</w:t>
      </w:r>
    </w:p>
    <w:p w14:paraId="3E1E6BC4" w14:textId="77777777" w:rsidR="00187269" w:rsidRPr="00187269" w:rsidRDefault="00187269" w:rsidP="00187269">
      <w:pPr>
        <w:spacing w:after="180"/>
        <w:ind w:left="568" w:hanging="284"/>
        <w:jc w:val="left"/>
        <w:rPr>
          <w:rFonts w:ascii="Times New Roman" w:hAnsi="Times New Roman"/>
          <w:lang w:eastAsia="ja-JP"/>
        </w:rPr>
      </w:pPr>
      <w:r w:rsidRPr="00FA16AF">
        <w:rPr>
          <w:rFonts w:ascii="Times New Roman" w:hAnsi="Times New Roman"/>
          <w:highlight w:val="yellow"/>
          <w:lang w:eastAsia="ja-JP"/>
        </w:rPr>
        <w:t>1&gt;</w:t>
      </w:r>
      <w:r w:rsidRPr="00FA16AF">
        <w:rPr>
          <w:rFonts w:ascii="Times New Roman" w:hAnsi="Times New Roman"/>
          <w:highlight w:val="yellow"/>
          <w:lang w:eastAsia="ja-JP"/>
        </w:rPr>
        <w:tab/>
        <w:t>indicate to upper layers that the suspended RRC connection has been resumed;</w:t>
      </w:r>
    </w:p>
    <w:p w14:paraId="2131F5FB" w14:textId="66AB2E25" w:rsidR="00187269" w:rsidRPr="00187269" w:rsidRDefault="00187269" w:rsidP="00187269">
      <w:pPr>
        <w:spacing w:after="180"/>
        <w:ind w:left="568" w:hanging="284"/>
        <w:jc w:val="left"/>
        <w:rPr>
          <w:rFonts w:ascii="Times New Roman" w:hAnsi="Times New Roman"/>
          <w:lang w:eastAsia="ja-JP"/>
        </w:rPr>
      </w:pPr>
      <w:r>
        <w:rPr>
          <w:rFonts w:ascii="Times New Roman" w:hAnsi="Times New Roman"/>
          <w:lang w:eastAsia="ja-JP"/>
        </w:rPr>
        <w:t xml:space="preserve">. . . </w:t>
      </w:r>
    </w:p>
    <w:p w14:paraId="14B653C3" w14:textId="77777777" w:rsidR="00187269" w:rsidRPr="00187269" w:rsidRDefault="00187269" w:rsidP="00187269">
      <w:pPr>
        <w:spacing w:after="180"/>
        <w:ind w:left="568" w:hanging="284"/>
        <w:jc w:val="left"/>
        <w:rPr>
          <w:rFonts w:ascii="Times New Roman" w:hAnsi="Times New Roman"/>
          <w:lang w:eastAsia="ja-JP"/>
        </w:rPr>
      </w:pPr>
      <w:r w:rsidRPr="00187269">
        <w:rPr>
          <w:rFonts w:ascii="Times New Roman" w:hAnsi="Times New Roman"/>
          <w:lang w:eastAsia="ja-JP"/>
        </w:rPr>
        <w:t>1&gt;</w:t>
      </w:r>
      <w:r w:rsidRPr="00187269">
        <w:rPr>
          <w:rFonts w:ascii="Times New Roman" w:hAnsi="Times New Roman"/>
          <w:lang w:eastAsia="ja-JP"/>
        </w:rPr>
        <w:tab/>
        <w:t>the procedure ends.</w:t>
      </w:r>
    </w:p>
    <w:p w14:paraId="7B8EA5E9" w14:textId="77777777" w:rsidR="00187269" w:rsidRDefault="00187269" w:rsidP="00187269">
      <w:r>
        <w:t>***************************************************************************************************************************</w:t>
      </w:r>
    </w:p>
    <w:p w14:paraId="0E650EB5" w14:textId="77777777" w:rsidR="00187269" w:rsidRDefault="00187269" w:rsidP="00187269"/>
    <w:p w14:paraId="2EB7087A" w14:textId="2137764E" w:rsidR="00187269" w:rsidRDefault="00FA16AF" w:rsidP="00187269">
      <w:r>
        <w:t xml:space="preserve">According to </w:t>
      </w:r>
      <w:r w:rsidR="00187269">
        <w:t>NAS specifications</w:t>
      </w:r>
      <w:r>
        <w:t xml:space="preserve">, upon receiving the indication </w:t>
      </w:r>
      <w:r w:rsidRPr="00FA16AF">
        <w:t>that the suspended RRC connection has been resumed</w:t>
      </w:r>
      <w:r>
        <w:t>, NA</w:t>
      </w:r>
      <w:r w:rsidR="00646A55">
        <w:t>S</w:t>
      </w:r>
      <w:r>
        <w:t xml:space="preserve"> transitions from 5GMM-CONNNECTED with RRC inactive indication to 5GMM-CONNECTED, as shown below </w:t>
      </w:r>
      <w:r w:rsidR="00187269">
        <w:t>[</w:t>
      </w:r>
      <w:r w:rsidR="00C13395">
        <w:t>4]</w:t>
      </w:r>
      <w:r w:rsidR="00187269">
        <w:t>:</w:t>
      </w:r>
    </w:p>
    <w:p w14:paraId="6FA61109" w14:textId="77777777" w:rsidR="00187269" w:rsidRDefault="00187269" w:rsidP="00187269">
      <w:r>
        <w:t>***************************************************************************************************************************</w:t>
      </w:r>
    </w:p>
    <w:p w14:paraId="532AF4D8" w14:textId="77777777" w:rsidR="00187269" w:rsidRPr="00D54D47" w:rsidRDefault="00187269" w:rsidP="00187269">
      <w:pPr>
        <w:overflowPunct/>
        <w:autoSpaceDE/>
        <w:autoSpaceDN/>
        <w:adjustRightInd/>
        <w:spacing w:after="180"/>
        <w:jc w:val="left"/>
        <w:textAlignment w:val="auto"/>
        <w:rPr>
          <w:rFonts w:ascii="Times New Roman" w:eastAsia="SimSun" w:hAnsi="Times New Roman"/>
          <w:noProof/>
          <w:lang w:val="en-US" w:eastAsia="en-US"/>
        </w:rPr>
      </w:pPr>
      <w:r w:rsidRPr="00D54D47">
        <w:rPr>
          <w:rFonts w:ascii="Times New Roman" w:eastAsia="SimSun" w:hAnsi="Times New Roman"/>
          <w:noProof/>
          <w:lang w:val="en-US" w:eastAsia="en-US"/>
        </w:rPr>
        <w:t xml:space="preserve">The UE shall </w:t>
      </w:r>
      <w:r w:rsidRPr="00FA16AF">
        <w:rPr>
          <w:rFonts w:ascii="Times New Roman" w:eastAsia="SimSun" w:hAnsi="Times New Roman"/>
          <w:noProof/>
          <w:highlight w:val="green"/>
          <w:lang w:val="en-US" w:eastAsia="en-US"/>
        </w:rPr>
        <w:t>transition from 5GMM-CONNECTED mode with RRC inactive indication to 5GMM-CONNECTED</w:t>
      </w:r>
      <w:r w:rsidRPr="00D54D47">
        <w:rPr>
          <w:rFonts w:ascii="Times New Roman" w:eastAsia="SimSun" w:hAnsi="Times New Roman"/>
          <w:noProof/>
          <w:lang w:val="en-US" w:eastAsia="en-US"/>
        </w:rPr>
        <w:t xml:space="preserve"> mode over 3GPP access </w:t>
      </w:r>
      <w:r w:rsidRPr="00FA16AF">
        <w:rPr>
          <w:rFonts w:ascii="Times New Roman" w:eastAsia="SimSun" w:hAnsi="Times New Roman"/>
          <w:noProof/>
          <w:highlight w:val="yellow"/>
          <w:lang w:val="en-US" w:eastAsia="en-US"/>
        </w:rPr>
        <w:t>upon receiving an indication from the lower layers that the UE has transitioned to RRC_CONNECTED state</w:t>
      </w:r>
      <w:r w:rsidRPr="00D54D47">
        <w:rPr>
          <w:rFonts w:ascii="Times New Roman" w:eastAsia="SimSun" w:hAnsi="Times New Roman"/>
          <w:noProof/>
          <w:lang w:val="en-US" w:eastAsia="en-US"/>
        </w:rPr>
        <w:t xml:space="preserve"> </w:t>
      </w:r>
      <w:r w:rsidRPr="00D54D47">
        <w:rPr>
          <w:rFonts w:ascii="Times New Roman" w:eastAsia="SimSun" w:hAnsi="Times New Roman"/>
          <w:lang w:eastAsia="en-US"/>
        </w:rPr>
        <w:t>(see 3GPP TS 38.300 [27])</w:t>
      </w:r>
      <w:r w:rsidRPr="00D54D47">
        <w:rPr>
          <w:rFonts w:ascii="Times New Roman" w:eastAsia="SimSun" w:hAnsi="Times New Roman"/>
          <w:noProof/>
          <w:lang w:val="en-US" w:eastAsia="en-US"/>
        </w:rPr>
        <w:t>.</w:t>
      </w:r>
    </w:p>
    <w:p w14:paraId="50E8685A" w14:textId="77777777" w:rsidR="00187269" w:rsidRDefault="00187269" w:rsidP="00187269">
      <w:r>
        <w:t>***************************************************************************************************************************</w:t>
      </w:r>
    </w:p>
    <w:p w14:paraId="21FED290" w14:textId="77777777" w:rsidR="00296435" w:rsidRDefault="00B3314C" w:rsidP="00296435">
      <w:pPr>
        <w:keepNext/>
        <w:jc w:val="center"/>
      </w:pPr>
      <w:r>
        <w:rPr>
          <w:noProof/>
        </w:rPr>
        <w:lastRenderedPageBreak/>
        <w:drawing>
          <wp:inline distT="0" distB="0" distL="0" distR="0" wp14:anchorId="3B4783B2" wp14:editId="18FCF69E">
            <wp:extent cx="5482590" cy="2131126"/>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83704" cy="2131559"/>
                    </a:xfrm>
                    <a:prstGeom prst="rect">
                      <a:avLst/>
                    </a:prstGeom>
                    <a:noFill/>
                  </pic:spPr>
                </pic:pic>
              </a:graphicData>
            </a:graphic>
          </wp:inline>
        </w:drawing>
      </w:r>
    </w:p>
    <w:p w14:paraId="59B867D3" w14:textId="2DAB84D5" w:rsidR="00187269" w:rsidRDefault="00296435" w:rsidP="00296435">
      <w:pPr>
        <w:pStyle w:val="Caption"/>
      </w:pPr>
      <w:r>
        <w:t xml:space="preserve">Figure </w:t>
      </w:r>
      <w:r>
        <w:fldChar w:fldCharType="begin"/>
      </w:r>
      <w:r>
        <w:instrText xml:space="preserve"> SEQ Figure \* ARABIC </w:instrText>
      </w:r>
      <w:r>
        <w:fldChar w:fldCharType="separate"/>
      </w:r>
      <w:r w:rsidR="00161C4F">
        <w:rPr>
          <w:noProof/>
        </w:rPr>
        <w:t>1</w:t>
      </w:r>
      <w:r>
        <w:fldChar w:fldCharType="end"/>
      </w:r>
      <w:r>
        <w:t xml:space="preserve">: AS </w:t>
      </w:r>
      <w:r w:rsidR="00161C4F">
        <w:t>responds</w:t>
      </w:r>
      <w:r>
        <w:t xml:space="preserve"> to NAS that UE entered RRC_CONNECTED</w:t>
      </w:r>
    </w:p>
    <w:p w14:paraId="06BC7E7A" w14:textId="77777777" w:rsidR="00187269" w:rsidRDefault="00187269" w:rsidP="00187269"/>
    <w:p w14:paraId="28243A9B" w14:textId="5D6CAFC8" w:rsidR="00187269" w:rsidRPr="00187269" w:rsidRDefault="00187269" w:rsidP="00187269">
      <w:pPr>
        <w:rPr>
          <w:b/>
          <w:u w:val="single"/>
        </w:rPr>
      </w:pPr>
      <w:r w:rsidRPr="00187269">
        <w:rPr>
          <w:b/>
          <w:u w:val="single"/>
        </w:rPr>
        <w:t xml:space="preserve">Scenario </w:t>
      </w:r>
      <w:r w:rsidR="00C87389">
        <w:rPr>
          <w:b/>
          <w:u w:val="single"/>
        </w:rPr>
        <w:t>2</w:t>
      </w:r>
      <w:r w:rsidRPr="00187269">
        <w:rPr>
          <w:b/>
          <w:u w:val="single"/>
        </w:rPr>
        <w:t xml:space="preserve">: UE receives an </w:t>
      </w:r>
      <w:r w:rsidRPr="00187269">
        <w:rPr>
          <w:b/>
          <w:i/>
          <w:u w:val="single"/>
        </w:rPr>
        <w:t>RRC</w:t>
      </w:r>
      <w:r w:rsidR="00C87389">
        <w:rPr>
          <w:b/>
          <w:i/>
          <w:u w:val="single"/>
        </w:rPr>
        <w:t>Setup</w:t>
      </w:r>
    </w:p>
    <w:p w14:paraId="714F8698" w14:textId="3A126F73" w:rsidR="00187269" w:rsidRDefault="00C87389" w:rsidP="00187269">
      <w:r>
        <w:t xml:space="preserve">This is the fallback case. Upon receiving an </w:t>
      </w:r>
      <w:r w:rsidRPr="00C2622E">
        <w:rPr>
          <w:i/>
        </w:rPr>
        <w:t>RRC</w:t>
      </w:r>
      <w:r>
        <w:rPr>
          <w:i/>
        </w:rPr>
        <w:t xml:space="preserve">Setup </w:t>
      </w:r>
      <w:r>
        <w:t xml:space="preserve">message and entering RRC_IDLE, the AS indicates to upper layers that the </w:t>
      </w:r>
      <w:r w:rsidRPr="00C2622E">
        <w:t xml:space="preserve">suspended RRC connection has been </w:t>
      </w:r>
      <w:r>
        <w:t xml:space="preserve">fallback. </w:t>
      </w:r>
    </w:p>
    <w:p w14:paraId="7CFAAC75" w14:textId="77777777" w:rsidR="00C87389" w:rsidRDefault="00C87389" w:rsidP="00C87389">
      <w:r>
        <w:t>***************************************************************************************************************************</w:t>
      </w:r>
    </w:p>
    <w:p w14:paraId="5760E2B2" w14:textId="77777777" w:rsidR="00C87389" w:rsidRPr="00C87389" w:rsidRDefault="00C87389" w:rsidP="00C87389">
      <w:pPr>
        <w:keepNext/>
        <w:keepLines/>
        <w:spacing w:before="120" w:after="180"/>
        <w:jc w:val="left"/>
        <w:outlineLvl w:val="3"/>
        <w:rPr>
          <w:sz w:val="24"/>
          <w:lang w:eastAsia="ja-JP"/>
        </w:rPr>
      </w:pPr>
      <w:bookmarkStart w:id="4" w:name="_Toc525763135"/>
      <w:r w:rsidRPr="00C87389">
        <w:rPr>
          <w:sz w:val="24"/>
          <w:lang w:eastAsia="ja-JP"/>
        </w:rPr>
        <w:t>5.3.3.4</w:t>
      </w:r>
      <w:r w:rsidRPr="00C87389">
        <w:rPr>
          <w:sz w:val="24"/>
          <w:lang w:eastAsia="ja-JP"/>
        </w:rPr>
        <w:tab/>
        <w:t xml:space="preserve">Reception of the </w:t>
      </w:r>
      <w:r w:rsidRPr="00C87389">
        <w:rPr>
          <w:i/>
          <w:sz w:val="24"/>
          <w:lang w:eastAsia="ja-JP"/>
        </w:rPr>
        <w:t>RRCSetup</w:t>
      </w:r>
      <w:r w:rsidRPr="00C87389">
        <w:rPr>
          <w:sz w:val="24"/>
          <w:lang w:eastAsia="ja-JP"/>
        </w:rPr>
        <w:t xml:space="preserve"> by the UE</w:t>
      </w:r>
      <w:bookmarkEnd w:id="4"/>
    </w:p>
    <w:p w14:paraId="3AE598B6" w14:textId="77777777" w:rsidR="00C87389" w:rsidRPr="00C87389" w:rsidRDefault="00C87389" w:rsidP="00C87389">
      <w:pPr>
        <w:spacing w:after="180"/>
        <w:jc w:val="left"/>
        <w:rPr>
          <w:rFonts w:ascii="Times New Roman" w:hAnsi="Times New Roman"/>
          <w:lang w:eastAsia="ja-JP"/>
        </w:rPr>
      </w:pPr>
      <w:r w:rsidRPr="00C87389">
        <w:rPr>
          <w:rFonts w:ascii="Times New Roman" w:hAnsi="Times New Roman"/>
          <w:lang w:eastAsia="ja-JP"/>
        </w:rPr>
        <w:t xml:space="preserve">The UE shall perform the following actions upon reception of the </w:t>
      </w:r>
      <w:r w:rsidRPr="00C87389">
        <w:rPr>
          <w:rFonts w:ascii="Times New Roman" w:hAnsi="Times New Roman"/>
          <w:i/>
          <w:lang w:eastAsia="ja-JP"/>
        </w:rPr>
        <w:t>RRCSetup</w:t>
      </w:r>
      <w:r w:rsidRPr="00C87389">
        <w:rPr>
          <w:rFonts w:ascii="Times New Roman" w:hAnsi="Times New Roman"/>
          <w:lang w:eastAsia="ja-JP"/>
        </w:rPr>
        <w:t>:</w:t>
      </w:r>
    </w:p>
    <w:p w14:paraId="152053FD" w14:textId="77777777" w:rsidR="00C87389" w:rsidRPr="00C87389" w:rsidRDefault="00C87389" w:rsidP="00C87389">
      <w:pPr>
        <w:spacing w:after="180"/>
        <w:ind w:left="568" w:hanging="284"/>
        <w:jc w:val="left"/>
        <w:rPr>
          <w:rFonts w:ascii="Times New Roman" w:hAnsi="Times New Roman"/>
          <w:lang w:eastAsia="ja-JP"/>
        </w:rPr>
      </w:pPr>
      <w:r w:rsidRPr="00C87389">
        <w:rPr>
          <w:rFonts w:ascii="Times New Roman" w:eastAsia="Batang" w:hAnsi="Times New Roman"/>
          <w:lang w:eastAsia="ja-JP"/>
        </w:rPr>
        <w:t>1&gt;</w:t>
      </w:r>
      <w:r w:rsidRPr="00C87389">
        <w:rPr>
          <w:rFonts w:ascii="Times New Roman" w:eastAsia="Batang" w:hAnsi="Times New Roman"/>
          <w:lang w:eastAsia="ja-JP"/>
        </w:rPr>
        <w:tab/>
      </w:r>
      <w:r w:rsidRPr="00C87389">
        <w:rPr>
          <w:rFonts w:ascii="Times New Roman" w:hAnsi="Times New Roman"/>
          <w:lang w:eastAsia="ja-JP"/>
        </w:rPr>
        <w:t xml:space="preserve">if the </w:t>
      </w:r>
      <w:r w:rsidRPr="00C87389">
        <w:rPr>
          <w:rFonts w:ascii="Times New Roman" w:hAnsi="Times New Roman"/>
          <w:i/>
          <w:lang w:eastAsia="ja-JP"/>
        </w:rPr>
        <w:t>RRCSetup</w:t>
      </w:r>
      <w:r w:rsidRPr="00C87389">
        <w:rPr>
          <w:rFonts w:ascii="Times New Roman" w:hAnsi="Times New Roman"/>
          <w:lang w:eastAsia="ja-JP"/>
        </w:rPr>
        <w:t xml:space="preserve"> is received in response to an </w:t>
      </w:r>
      <w:r w:rsidRPr="00C87389">
        <w:rPr>
          <w:rFonts w:ascii="Times New Roman" w:hAnsi="Times New Roman"/>
          <w:i/>
          <w:lang w:eastAsia="ja-JP"/>
        </w:rPr>
        <w:t>RRCReestablishmentRequest</w:t>
      </w:r>
      <w:r w:rsidRPr="00C87389">
        <w:rPr>
          <w:rFonts w:ascii="Times New Roman" w:hAnsi="Times New Roman"/>
          <w:lang w:eastAsia="ja-JP"/>
        </w:rPr>
        <w:t>; or</w:t>
      </w:r>
    </w:p>
    <w:p w14:paraId="1442CA88" w14:textId="77777777" w:rsidR="00C87389" w:rsidRPr="00C87389" w:rsidRDefault="00C87389" w:rsidP="00C87389">
      <w:pPr>
        <w:spacing w:after="180"/>
        <w:ind w:left="568" w:hanging="284"/>
        <w:jc w:val="left"/>
        <w:rPr>
          <w:rFonts w:ascii="Times New Roman" w:hAnsi="Times New Roman"/>
          <w:lang w:eastAsia="ja-JP"/>
        </w:rPr>
      </w:pPr>
      <w:r w:rsidRPr="00C87389">
        <w:rPr>
          <w:rFonts w:ascii="Times New Roman" w:eastAsia="Batang" w:hAnsi="Times New Roman"/>
          <w:lang w:eastAsia="ja-JP"/>
        </w:rPr>
        <w:t>1&gt;</w:t>
      </w:r>
      <w:r w:rsidRPr="00C87389">
        <w:rPr>
          <w:rFonts w:ascii="Times New Roman" w:eastAsia="Batang" w:hAnsi="Times New Roman"/>
          <w:lang w:eastAsia="ja-JP"/>
        </w:rPr>
        <w:tab/>
      </w:r>
      <w:r w:rsidRPr="00C87389">
        <w:rPr>
          <w:rFonts w:ascii="Times New Roman" w:hAnsi="Times New Roman"/>
          <w:lang w:eastAsia="ja-JP"/>
        </w:rPr>
        <w:t xml:space="preserve">if the </w:t>
      </w:r>
      <w:r w:rsidRPr="00C87389">
        <w:rPr>
          <w:rFonts w:ascii="Times New Roman" w:hAnsi="Times New Roman"/>
          <w:i/>
          <w:lang w:eastAsia="ja-JP"/>
        </w:rPr>
        <w:t>RRCSetup</w:t>
      </w:r>
      <w:r w:rsidRPr="00C87389">
        <w:rPr>
          <w:rFonts w:ascii="Times New Roman" w:hAnsi="Times New Roman"/>
          <w:lang w:eastAsia="ja-JP"/>
        </w:rPr>
        <w:t xml:space="preserve"> is received in response to an </w:t>
      </w:r>
      <w:r w:rsidRPr="00C87389">
        <w:rPr>
          <w:rFonts w:ascii="Times New Roman" w:hAnsi="Times New Roman"/>
          <w:i/>
          <w:lang w:eastAsia="ja-JP"/>
        </w:rPr>
        <w:t>RRCResumeRequest</w:t>
      </w:r>
      <w:r w:rsidRPr="00C87389">
        <w:rPr>
          <w:rFonts w:ascii="Times New Roman" w:hAnsi="Times New Roman"/>
          <w:lang w:eastAsia="ja-JP"/>
        </w:rPr>
        <w:t xml:space="preserve"> or </w:t>
      </w:r>
      <w:r w:rsidRPr="00C87389">
        <w:rPr>
          <w:rFonts w:ascii="Times New Roman" w:hAnsi="Times New Roman"/>
          <w:i/>
          <w:lang w:eastAsia="ja-JP"/>
        </w:rPr>
        <w:t>RRCResumeRequest1</w:t>
      </w:r>
      <w:r w:rsidRPr="00C87389">
        <w:rPr>
          <w:rFonts w:ascii="Times New Roman" w:hAnsi="Times New Roman"/>
          <w:lang w:eastAsia="ja-JP"/>
        </w:rPr>
        <w:t>:</w:t>
      </w:r>
    </w:p>
    <w:p w14:paraId="61609108" w14:textId="77777777" w:rsidR="00C87389" w:rsidRPr="00C87389" w:rsidRDefault="00C87389" w:rsidP="00C87389">
      <w:pPr>
        <w:spacing w:after="180"/>
        <w:ind w:left="851" w:hanging="284"/>
        <w:jc w:val="left"/>
        <w:rPr>
          <w:rFonts w:ascii="Times New Roman" w:hAnsi="Times New Roman"/>
          <w:lang w:eastAsia="ja-JP"/>
        </w:rPr>
      </w:pPr>
      <w:r w:rsidRPr="00C87389">
        <w:rPr>
          <w:rFonts w:ascii="Times New Roman" w:eastAsia="Batang" w:hAnsi="Times New Roman"/>
          <w:lang w:eastAsia="ja-JP"/>
        </w:rPr>
        <w:t>2&gt;</w:t>
      </w:r>
      <w:r w:rsidRPr="00C87389">
        <w:rPr>
          <w:rFonts w:ascii="Times New Roman" w:eastAsia="Batang" w:hAnsi="Times New Roman"/>
          <w:lang w:eastAsia="ja-JP"/>
        </w:rPr>
        <w:tab/>
      </w:r>
      <w:r w:rsidRPr="00C87389">
        <w:rPr>
          <w:rFonts w:ascii="Times New Roman" w:hAnsi="Times New Roman"/>
          <w:lang w:eastAsia="ja-JP"/>
        </w:rPr>
        <w:t xml:space="preserve">discard the stored UE AS context, </w:t>
      </w:r>
      <w:proofErr w:type="spellStart"/>
      <w:r w:rsidRPr="00C87389">
        <w:rPr>
          <w:rFonts w:ascii="Times New Roman" w:hAnsi="Times New Roman"/>
          <w:i/>
          <w:lang w:eastAsia="ja-JP"/>
        </w:rPr>
        <w:t>fullI</w:t>
      </w:r>
      <w:proofErr w:type="spellEnd"/>
      <w:r w:rsidRPr="00C87389">
        <w:rPr>
          <w:rFonts w:ascii="Times New Roman" w:hAnsi="Times New Roman"/>
          <w:i/>
          <w:lang w:eastAsia="ja-JP"/>
        </w:rPr>
        <w:t>-RNTI</w:t>
      </w:r>
      <w:r w:rsidRPr="00C87389">
        <w:rPr>
          <w:rFonts w:ascii="Times New Roman" w:hAnsi="Times New Roman"/>
          <w:lang w:eastAsia="ja-JP"/>
        </w:rPr>
        <w:t xml:space="preserve"> and </w:t>
      </w:r>
      <w:proofErr w:type="spellStart"/>
      <w:r w:rsidRPr="00C87389">
        <w:rPr>
          <w:rFonts w:ascii="Times New Roman" w:hAnsi="Times New Roman"/>
          <w:i/>
          <w:lang w:eastAsia="ja-JP"/>
        </w:rPr>
        <w:t>shortI</w:t>
      </w:r>
      <w:proofErr w:type="spellEnd"/>
      <w:r w:rsidRPr="00C87389">
        <w:rPr>
          <w:rFonts w:ascii="Times New Roman" w:hAnsi="Times New Roman"/>
          <w:i/>
          <w:lang w:eastAsia="ja-JP"/>
        </w:rPr>
        <w:t>-RNTI</w:t>
      </w:r>
      <w:r w:rsidRPr="00C87389">
        <w:rPr>
          <w:rFonts w:ascii="Times New Roman" w:hAnsi="Times New Roman"/>
          <w:lang w:eastAsia="ja-JP"/>
        </w:rPr>
        <w:t>;</w:t>
      </w:r>
    </w:p>
    <w:p w14:paraId="50A8C0A3" w14:textId="77777777" w:rsidR="00C87389" w:rsidRPr="00C87389" w:rsidRDefault="00C87389" w:rsidP="00C87389">
      <w:pPr>
        <w:spacing w:after="180"/>
        <w:ind w:left="851" w:hanging="284"/>
        <w:jc w:val="left"/>
        <w:rPr>
          <w:rFonts w:ascii="Times New Roman" w:hAnsi="Times New Roman"/>
          <w:lang w:eastAsia="ja-JP"/>
        </w:rPr>
      </w:pPr>
      <w:r w:rsidRPr="00296435">
        <w:rPr>
          <w:rFonts w:ascii="Times New Roman" w:hAnsi="Times New Roman"/>
          <w:highlight w:val="yellow"/>
          <w:lang w:eastAsia="ja-JP"/>
        </w:rPr>
        <w:t>2&gt;</w:t>
      </w:r>
      <w:r w:rsidRPr="00296435">
        <w:rPr>
          <w:rFonts w:ascii="Times New Roman" w:hAnsi="Times New Roman"/>
          <w:highlight w:val="yellow"/>
          <w:lang w:eastAsia="ja-JP"/>
        </w:rPr>
        <w:tab/>
        <w:t>indicate to upper layers fallback of the RRC connection;</w:t>
      </w:r>
    </w:p>
    <w:p w14:paraId="74F31A28" w14:textId="63175409" w:rsidR="00C87389" w:rsidRDefault="00C87389" w:rsidP="00C87389">
      <w:pPr>
        <w:spacing w:after="180"/>
        <w:ind w:left="568" w:hanging="284"/>
        <w:jc w:val="left"/>
        <w:rPr>
          <w:rFonts w:ascii="Times New Roman" w:eastAsia="Batang" w:hAnsi="Times New Roman"/>
          <w:lang w:eastAsia="ja-JP"/>
        </w:rPr>
      </w:pPr>
      <w:r>
        <w:rPr>
          <w:rFonts w:ascii="Times New Roman" w:eastAsia="Batang" w:hAnsi="Times New Roman"/>
          <w:lang w:eastAsia="ja-JP"/>
        </w:rPr>
        <w:t xml:space="preserve">. . . </w:t>
      </w:r>
    </w:p>
    <w:p w14:paraId="483E110E" w14:textId="77777777" w:rsidR="00C87389" w:rsidRPr="00C87389" w:rsidRDefault="00C87389" w:rsidP="00C87389">
      <w:pPr>
        <w:spacing w:after="180"/>
        <w:ind w:left="568" w:hanging="284"/>
        <w:jc w:val="left"/>
        <w:rPr>
          <w:rFonts w:ascii="Times New Roman" w:hAnsi="Times New Roman"/>
          <w:lang w:eastAsia="ja-JP"/>
        </w:rPr>
      </w:pPr>
      <w:r w:rsidRPr="00C87389">
        <w:rPr>
          <w:rFonts w:ascii="Times New Roman" w:hAnsi="Times New Roman"/>
          <w:lang w:eastAsia="ja-JP"/>
        </w:rPr>
        <w:t>1&gt;</w:t>
      </w:r>
      <w:r w:rsidRPr="00C87389">
        <w:rPr>
          <w:rFonts w:ascii="Times New Roman" w:hAnsi="Times New Roman"/>
          <w:lang w:eastAsia="ja-JP"/>
        </w:rPr>
        <w:tab/>
        <w:t xml:space="preserve">if the </w:t>
      </w:r>
      <w:r w:rsidRPr="00C87389">
        <w:rPr>
          <w:rFonts w:ascii="Times New Roman" w:hAnsi="Times New Roman"/>
          <w:i/>
          <w:lang w:eastAsia="ja-JP"/>
        </w:rPr>
        <w:t>RRCSetup</w:t>
      </w:r>
      <w:r w:rsidRPr="00C87389">
        <w:rPr>
          <w:rFonts w:ascii="Times New Roman" w:hAnsi="Times New Roman"/>
          <w:lang w:eastAsia="ja-JP"/>
        </w:rPr>
        <w:t xml:space="preserve"> is received in response to an </w:t>
      </w:r>
      <w:r w:rsidRPr="00C87389">
        <w:rPr>
          <w:rFonts w:ascii="Times New Roman" w:hAnsi="Times New Roman"/>
          <w:i/>
          <w:lang w:eastAsia="ja-JP"/>
        </w:rPr>
        <w:t>RRCResumeRequest</w:t>
      </w:r>
      <w:r w:rsidRPr="00C87389">
        <w:rPr>
          <w:rFonts w:ascii="Times New Roman" w:hAnsi="Times New Roman"/>
          <w:lang w:eastAsia="ja-JP"/>
        </w:rPr>
        <w:t xml:space="preserve"> or </w:t>
      </w:r>
      <w:r w:rsidRPr="00C87389">
        <w:rPr>
          <w:rFonts w:ascii="Times New Roman" w:hAnsi="Times New Roman"/>
          <w:i/>
          <w:lang w:eastAsia="ja-JP"/>
        </w:rPr>
        <w:t>RRCSetupRequest</w:t>
      </w:r>
      <w:r w:rsidRPr="00C87389">
        <w:rPr>
          <w:rFonts w:ascii="Times New Roman" w:hAnsi="Times New Roman"/>
          <w:lang w:eastAsia="ja-JP"/>
        </w:rPr>
        <w:t>:</w:t>
      </w:r>
    </w:p>
    <w:p w14:paraId="102121A7" w14:textId="77777777" w:rsidR="00C87389" w:rsidRPr="00C87389" w:rsidRDefault="00C87389" w:rsidP="00C87389">
      <w:pPr>
        <w:spacing w:after="180"/>
        <w:ind w:left="851" w:hanging="284"/>
        <w:jc w:val="left"/>
        <w:rPr>
          <w:rFonts w:ascii="Times New Roman" w:hAnsi="Times New Roman"/>
          <w:lang w:eastAsia="ja-JP"/>
        </w:rPr>
      </w:pPr>
      <w:r w:rsidRPr="00C87389">
        <w:rPr>
          <w:rFonts w:ascii="Times New Roman" w:hAnsi="Times New Roman"/>
          <w:lang w:eastAsia="ja-JP"/>
        </w:rPr>
        <w:t>2&gt;</w:t>
      </w:r>
      <w:r w:rsidRPr="00C87389">
        <w:rPr>
          <w:rFonts w:ascii="Times New Roman" w:hAnsi="Times New Roman"/>
          <w:lang w:eastAsia="ja-JP"/>
        </w:rPr>
        <w:tab/>
        <w:t>enter RRC_CONNECTED;</w:t>
      </w:r>
    </w:p>
    <w:p w14:paraId="6214B5CB" w14:textId="77777777" w:rsidR="00C87389" w:rsidRPr="00C87389" w:rsidRDefault="00C87389" w:rsidP="00C87389">
      <w:pPr>
        <w:spacing w:after="180"/>
        <w:ind w:left="851" w:hanging="284"/>
        <w:jc w:val="left"/>
        <w:rPr>
          <w:rFonts w:ascii="Times New Roman" w:hAnsi="Times New Roman"/>
          <w:lang w:eastAsia="ja-JP"/>
        </w:rPr>
      </w:pPr>
      <w:r w:rsidRPr="00C87389">
        <w:rPr>
          <w:rFonts w:ascii="Times New Roman" w:hAnsi="Times New Roman"/>
          <w:lang w:eastAsia="ja-JP"/>
        </w:rPr>
        <w:t>2&gt;</w:t>
      </w:r>
      <w:r w:rsidRPr="00C87389">
        <w:rPr>
          <w:rFonts w:ascii="Times New Roman" w:hAnsi="Times New Roman"/>
          <w:lang w:eastAsia="ja-JP"/>
        </w:rPr>
        <w:tab/>
        <w:t>stop the cell re-selection procedure;</w:t>
      </w:r>
    </w:p>
    <w:p w14:paraId="10FFBB75" w14:textId="29FDF9F2" w:rsidR="00C87389" w:rsidRPr="00C87389" w:rsidRDefault="00C87389" w:rsidP="00C87389">
      <w:pPr>
        <w:spacing w:after="180"/>
        <w:ind w:left="568" w:hanging="284"/>
        <w:jc w:val="left"/>
        <w:rPr>
          <w:rFonts w:ascii="Times New Roman" w:eastAsia="Batang" w:hAnsi="Times New Roman"/>
          <w:lang w:eastAsia="ja-JP"/>
        </w:rPr>
      </w:pPr>
      <w:r>
        <w:rPr>
          <w:rFonts w:ascii="Times New Roman" w:eastAsia="Batang" w:hAnsi="Times New Roman"/>
          <w:lang w:eastAsia="ja-JP"/>
        </w:rPr>
        <w:t xml:space="preserve">. . . </w:t>
      </w:r>
    </w:p>
    <w:p w14:paraId="36BDDF7F" w14:textId="77777777" w:rsidR="00C87389" w:rsidRDefault="00C87389" w:rsidP="00C87389">
      <w:r>
        <w:t>***************************************************************************************************************************</w:t>
      </w:r>
    </w:p>
    <w:p w14:paraId="2D33DDA2" w14:textId="77777777" w:rsidR="00C87389" w:rsidRDefault="00C87389" w:rsidP="00C87389"/>
    <w:p w14:paraId="39CA692B" w14:textId="05A412F6" w:rsidR="00C87389" w:rsidRDefault="00296435" w:rsidP="00C87389">
      <w:r w:rsidRPr="00296435">
        <w:t xml:space="preserve">According to NAS specifications, </w:t>
      </w:r>
      <w:r w:rsidR="00161C4F">
        <w:t xml:space="preserve">after the NAS request to AS to resume, </w:t>
      </w:r>
      <w:r w:rsidRPr="00296435">
        <w:t xml:space="preserve">upon receiving the indication </w:t>
      </w:r>
      <w:r>
        <w:t>that the connection is fallback, NAS transitions to 5GMM-IDLE and proceed with the pending procedure, as described below [</w:t>
      </w:r>
      <w:r w:rsidR="00C37A08">
        <w:t>4]</w:t>
      </w:r>
      <w:r w:rsidR="00C87389">
        <w:t>:</w:t>
      </w:r>
    </w:p>
    <w:p w14:paraId="25315DE1" w14:textId="77777777" w:rsidR="00C87389" w:rsidRDefault="00C87389" w:rsidP="00C87389">
      <w:r>
        <w:t>***************************************************************************************************************************</w:t>
      </w:r>
    </w:p>
    <w:p w14:paraId="79EB5C77" w14:textId="77777777" w:rsidR="009D5386" w:rsidRPr="00D54D47" w:rsidRDefault="009D5386" w:rsidP="009D5386">
      <w:pPr>
        <w:overflowPunct/>
        <w:autoSpaceDE/>
        <w:autoSpaceDN/>
        <w:adjustRightInd/>
        <w:spacing w:after="180"/>
        <w:jc w:val="left"/>
        <w:textAlignment w:val="auto"/>
        <w:rPr>
          <w:rFonts w:ascii="Times New Roman" w:eastAsia="SimSun" w:hAnsi="Times New Roman"/>
          <w:noProof/>
          <w:lang w:val="en-US" w:eastAsia="en-US"/>
        </w:rPr>
      </w:pPr>
      <w:r w:rsidRPr="00D54D47">
        <w:rPr>
          <w:rFonts w:ascii="Times New Roman" w:eastAsia="SimSun" w:hAnsi="Times New Roman"/>
          <w:noProof/>
          <w:lang w:val="en-US" w:eastAsia="en-US"/>
        </w:rPr>
        <w:t xml:space="preserve">If the UE requests the lower layers to transition to RRC_CONNECTED state at initiation of a registration procedure, a service request procedure or a de-registration procedure, </w:t>
      </w:r>
      <w:r w:rsidRPr="00D54D47">
        <w:rPr>
          <w:rFonts w:ascii="Times New Roman" w:eastAsia="SimSun" w:hAnsi="Times New Roman"/>
          <w:noProof/>
          <w:highlight w:val="yellow"/>
          <w:lang w:val="en-US" w:eastAsia="en-US"/>
        </w:rPr>
        <w:t>upon fallback indication from lower layers</w:t>
      </w:r>
      <w:r w:rsidRPr="00D54D47">
        <w:rPr>
          <w:rFonts w:ascii="Times New Roman" w:eastAsia="SimSun" w:hAnsi="Times New Roman"/>
          <w:noProof/>
          <w:lang w:val="en-US" w:eastAsia="en-US"/>
        </w:rPr>
        <w:t>, the UE shall:</w:t>
      </w:r>
    </w:p>
    <w:p w14:paraId="55473E0F" w14:textId="77777777" w:rsidR="009D5386" w:rsidRPr="00D54D47" w:rsidRDefault="009D5386" w:rsidP="009D5386">
      <w:pPr>
        <w:overflowPunct/>
        <w:autoSpaceDE/>
        <w:autoSpaceDN/>
        <w:adjustRightInd/>
        <w:spacing w:after="180"/>
        <w:ind w:left="568" w:hanging="284"/>
        <w:jc w:val="left"/>
        <w:textAlignment w:val="auto"/>
        <w:rPr>
          <w:rFonts w:ascii="Times New Roman" w:eastAsia="SimSun" w:hAnsi="Times New Roman"/>
          <w:noProof/>
          <w:lang w:val="en-US" w:eastAsia="x-none"/>
        </w:rPr>
      </w:pPr>
      <w:r w:rsidRPr="00D54D47">
        <w:rPr>
          <w:rFonts w:ascii="Times New Roman" w:eastAsia="SimSun" w:hAnsi="Times New Roman"/>
          <w:noProof/>
          <w:lang w:val="en-US" w:eastAsia="x-none"/>
        </w:rPr>
        <w:t>-</w:t>
      </w:r>
      <w:r w:rsidRPr="00D54D47">
        <w:rPr>
          <w:rFonts w:ascii="Times New Roman" w:eastAsia="SimSun" w:hAnsi="Times New Roman"/>
          <w:noProof/>
          <w:lang w:val="en-US" w:eastAsia="x-none"/>
        </w:rPr>
        <w:tab/>
        <w:t xml:space="preserve">enter 5GMM-IDLE mode; </w:t>
      </w:r>
    </w:p>
    <w:p w14:paraId="2924B6F8" w14:textId="77777777" w:rsidR="009D5386" w:rsidRPr="00D54D47" w:rsidRDefault="009D5386" w:rsidP="009D5386">
      <w:pPr>
        <w:overflowPunct/>
        <w:autoSpaceDE/>
        <w:autoSpaceDN/>
        <w:adjustRightInd/>
        <w:spacing w:after="180"/>
        <w:ind w:left="568" w:hanging="284"/>
        <w:jc w:val="left"/>
        <w:textAlignment w:val="auto"/>
        <w:rPr>
          <w:rFonts w:ascii="Times New Roman" w:eastAsia="SimSun" w:hAnsi="Times New Roman"/>
          <w:noProof/>
          <w:lang w:val="en-US" w:eastAsia="x-none"/>
        </w:rPr>
      </w:pPr>
      <w:r w:rsidRPr="00D54D47">
        <w:rPr>
          <w:rFonts w:ascii="Times New Roman" w:eastAsia="SimSun" w:hAnsi="Times New Roman"/>
          <w:noProof/>
          <w:lang w:val="en-US" w:eastAsia="x-none"/>
        </w:rPr>
        <w:t>-</w:t>
      </w:r>
      <w:r w:rsidRPr="00D54D47">
        <w:rPr>
          <w:rFonts w:ascii="Times New Roman" w:eastAsia="SimSun" w:hAnsi="Times New Roman"/>
          <w:noProof/>
          <w:lang w:val="en-US" w:eastAsia="x-none"/>
        </w:rPr>
        <w:tab/>
      </w:r>
      <w:r w:rsidRPr="00296435">
        <w:rPr>
          <w:rFonts w:ascii="Times New Roman" w:eastAsia="SimSun" w:hAnsi="Times New Roman"/>
          <w:noProof/>
          <w:highlight w:val="green"/>
          <w:lang w:val="en-US" w:eastAsia="x-none"/>
        </w:rPr>
        <w:t>proceed with the pending procedure</w:t>
      </w:r>
      <w:r w:rsidRPr="00D54D47">
        <w:rPr>
          <w:rFonts w:ascii="Times New Roman" w:eastAsia="SimSun" w:hAnsi="Times New Roman"/>
          <w:noProof/>
          <w:lang w:val="en-US" w:eastAsia="x-none"/>
        </w:rPr>
        <w:t>; and</w:t>
      </w:r>
    </w:p>
    <w:p w14:paraId="008C02B1" w14:textId="77777777" w:rsidR="009D5386" w:rsidRPr="00D54D47" w:rsidRDefault="009D5386" w:rsidP="009D5386">
      <w:pPr>
        <w:overflowPunct/>
        <w:autoSpaceDE/>
        <w:autoSpaceDN/>
        <w:adjustRightInd/>
        <w:spacing w:after="180"/>
        <w:ind w:left="568" w:hanging="284"/>
        <w:jc w:val="left"/>
        <w:textAlignment w:val="auto"/>
        <w:rPr>
          <w:rFonts w:ascii="Times New Roman" w:eastAsia="SimSun" w:hAnsi="Times New Roman"/>
          <w:noProof/>
          <w:lang w:val="en-US" w:eastAsia="x-none"/>
        </w:rPr>
      </w:pPr>
      <w:r w:rsidRPr="00D54D47">
        <w:rPr>
          <w:rFonts w:ascii="Times New Roman" w:eastAsia="SimSun" w:hAnsi="Times New Roman"/>
          <w:noProof/>
          <w:lang w:val="en-US" w:eastAsia="x-none"/>
        </w:rPr>
        <w:t>-</w:t>
      </w:r>
      <w:r w:rsidRPr="00D54D47">
        <w:rPr>
          <w:rFonts w:ascii="Times New Roman" w:eastAsia="SimSun" w:hAnsi="Times New Roman"/>
          <w:noProof/>
          <w:lang w:val="en-US" w:eastAsia="x-none"/>
        </w:rPr>
        <w:tab/>
        <w:t>if the pending procedure is a service request or registration request procedure, the UE shall include the UL data status IE in the SERVICE REQUEST message, or in the REGISTRATION REQUEST message, indicating the PDU session(s) for which user-plane resources were active prior to receiving the fallback indication.</w:t>
      </w:r>
    </w:p>
    <w:p w14:paraId="14872820" w14:textId="77777777" w:rsidR="009D5386" w:rsidRPr="00D54D47" w:rsidRDefault="009D5386" w:rsidP="009D5386">
      <w:pPr>
        <w:overflowPunct/>
        <w:autoSpaceDE/>
        <w:autoSpaceDN/>
        <w:adjustRightInd/>
        <w:spacing w:after="180"/>
        <w:jc w:val="left"/>
        <w:textAlignment w:val="auto"/>
        <w:rPr>
          <w:rFonts w:ascii="Times New Roman" w:eastAsia="SimSun" w:hAnsi="Times New Roman"/>
          <w:noProof/>
          <w:lang w:val="en-US" w:eastAsia="en-US"/>
        </w:rPr>
      </w:pPr>
      <w:r w:rsidRPr="00D54D47">
        <w:rPr>
          <w:rFonts w:ascii="Times New Roman" w:eastAsia="SimSun" w:hAnsi="Times New Roman"/>
          <w:noProof/>
          <w:lang w:val="en-US" w:eastAsia="en-US"/>
        </w:rPr>
        <w:lastRenderedPageBreak/>
        <w:t xml:space="preserve">If the UE requests the lower layers to transition to RRC_CONNECTED state for other reason than initiation of a registration procedure, or for other reason than a service request procedure that is triggered by pending </w:t>
      </w:r>
      <w:r w:rsidRPr="00D54D47">
        <w:rPr>
          <w:rFonts w:ascii="Times New Roman" w:eastAsia="SimSun" w:hAnsi="Times New Roman" w:hint="eastAsia"/>
          <w:lang w:eastAsia="en-US"/>
        </w:rPr>
        <w:t xml:space="preserve">uplink </w:t>
      </w:r>
      <w:r w:rsidRPr="00D54D47">
        <w:rPr>
          <w:rFonts w:ascii="Times New Roman" w:eastAsia="SimSun" w:hAnsi="Times New Roman"/>
          <w:lang w:eastAsia="en-US"/>
        </w:rPr>
        <w:t xml:space="preserve">user data, </w:t>
      </w:r>
      <w:r w:rsidRPr="00D54D47">
        <w:rPr>
          <w:rFonts w:ascii="Times New Roman" w:eastAsia="SimSun" w:hAnsi="Times New Roman"/>
          <w:noProof/>
          <w:lang w:val="en-US" w:eastAsia="en-US"/>
        </w:rPr>
        <w:t xml:space="preserve">or for other reason than a de-registration procedure, </w:t>
      </w:r>
      <w:r w:rsidRPr="00D54D47">
        <w:rPr>
          <w:rFonts w:ascii="Times New Roman" w:eastAsia="SimSun" w:hAnsi="Times New Roman"/>
          <w:noProof/>
          <w:highlight w:val="yellow"/>
          <w:lang w:val="en-US" w:eastAsia="en-US"/>
        </w:rPr>
        <w:t>upon fallback indication from lower layers</w:t>
      </w:r>
      <w:r w:rsidRPr="00D54D47">
        <w:rPr>
          <w:rFonts w:ascii="Times New Roman" w:eastAsia="SimSun" w:hAnsi="Times New Roman"/>
          <w:noProof/>
          <w:lang w:val="en-US" w:eastAsia="en-US"/>
        </w:rPr>
        <w:t>, the UE shall:</w:t>
      </w:r>
    </w:p>
    <w:p w14:paraId="201B0438" w14:textId="77777777" w:rsidR="009D5386" w:rsidRPr="00D54D47" w:rsidRDefault="009D5386" w:rsidP="009D5386">
      <w:pPr>
        <w:overflowPunct/>
        <w:autoSpaceDE/>
        <w:autoSpaceDN/>
        <w:adjustRightInd/>
        <w:spacing w:after="180"/>
        <w:ind w:left="568" w:hanging="284"/>
        <w:jc w:val="left"/>
        <w:textAlignment w:val="auto"/>
        <w:rPr>
          <w:rFonts w:ascii="Times New Roman" w:eastAsia="SimSun" w:hAnsi="Times New Roman"/>
          <w:noProof/>
          <w:lang w:val="en-US" w:eastAsia="x-none"/>
        </w:rPr>
      </w:pPr>
      <w:r w:rsidRPr="00D54D47">
        <w:rPr>
          <w:rFonts w:ascii="Times New Roman" w:eastAsia="SimSun" w:hAnsi="Times New Roman"/>
          <w:noProof/>
          <w:lang w:val="en-US" w:eastAsia="x-none"/>
        </w:rPr>
        <w:t>-</w:t>
      </w:r>
      <w:r w:rsidRPr="00D54D47">
        <w:rPr>
          <w:rFonts w:ascii="Times New Roman" w:eastAsia="SimSun" w:hAnsi="Times New Roman"/>
          <w:noProof/>
          <w:lang w:val="en-US" w:eastAsia="x-none"/>
        </w:rPr>
        <w:tab/>
        <w:t>enter 5GMM-IDLE mode;</w:t>
      </w:r>
    </w:p>
    <w:p w14:paraId="477D9719" w14:textId="77777777" w:rsidR="009D5386" w:rsidRPr="00D54D47" w:rsidRDefault="009D5386" w:rsidP="009D5386">
      <w:pPr>
        <w:overflowPunct/>
        <w:autoSpaceDE/>
        <w:autoSpaceDN/>
        <w:adjustRightInd/>
        <w:spacing w:after="180"/>
        <w:ind w:left="568" w:hanging="284"/>
        <w:jc w:val="left"/>
        <w:textAlignment w:val="auto"/>
        <w:rPr>
          <w:rFonts w:ascii="Times New Roman" w:eastAsia="SimSun" w:hAnsi="Times New Roman"/>
          <w:noProof/>
          <w:lang w:val="en-US" w:eastAsia="x-none"/>
        </w:rPr>
      </w:pPr>
      <w:r w:rsidRPr="00D54D47">
        <w:rPr>
          <w:rFonts w:ascii="Times New Roman" w:eastAsia="SimSun" w:hAnsi="Times New Roman"/>
          <w:noProof/>
          <w:lang w:val="en-US" w:eastAsia="x-none"/>
        </w:rPr>
        <w:t>-</w:t>
      </w:r>
      <w:r w:rsidRPr="00D54D47">
        <w:rPr>
          <w:rFonts w:ascii="Times New Roman" w:eastAsia="SimSun" w:hAnsi="Times New Roman"/>
          <w:noProof/>
          <w:lang w:val="en-US" w:eastAsia="x-none"/>
        </w:rPr>
        <w:tab/>
      </w:r>
      <w:r w:rsidRPr="00296435">
        <w:rPr>
          <w:rFonts w:ascii="Times New Roman" w:eastAsia="SimSun" w:hAnsi="Times New Roman"/>
          <w:noProof/>
          <w:highlight w:val="green"/>
          <w:lang w:val="en-US" w:eastAsia="x-none"/>
        </w:rPr>
        <w:t>initiate service request procedure</w:t>
      </w:r>
      <w:r w:rsidRPr="00D54D47">
        <w:rPr>
          <w:rFonts w:ascii="Times New Roman" w:eastAsia="SimSun" w:hAnsi="Times New Roman"/>
          <w:noProof/>
          <w:lang w:val="en-US" w:eastAsia="x-none"/>
        </w:rPr>
        <w:t>; and</w:t>
      </w:r>
    </w:p>
    <w:p w14:paraId="381A6580" w14:textId="77777777" w:rsidR="009D5386" w:rsidRPr="00D54D47" w:rsidRDefault="009D5386" w:rsidP="009D5386">
      <w:pPr>
        <w:overflowPunct/>
        <w:autoSpaceDE/>
        <w:autoSpaceDN/>
        <w:adjustRightInd/>
        <w:spacing w:after="180"/>
        <w:ind w:left="568" w:hanging="284"/>
        <w:jc w:val="left"/>
        <w:textAlignment w:val="auto"/>
        <w:rPr>
          <w:rFonts w:ascii="Times New Roman" w:eastAsia="SimSun" w:hAnsi="Times New Roman"/>
          <w:noProof/>
          <w:lang w:val="en-US" w:eastAsia="x-none"/>
        </w:rPr>
      </w:pPr>
      <w:r w:rsidRPr="00D54D47">
        <w:rPr>
          <w:rFonts w:ascii="Times New Roman" w:eastAsia="SimSun" w:hAnsi="Times New Roman"/>
          <w:noProof/>
          <w:lang w:val="en-US" w:eastAsia="x-none"/>
        </w:rPr>
        <w:t>-</w:t>
      </w:r>
      <w:r w:rsidRPr="00D54D47">
        <w:rPr>
          <w:rFonts w:ascii="Times New Roman" w:eastAsia="SimSun" w:hAnsi="Times New Roman"/>
          <w:noProof/>
          <w:lang w:val="en-US" w:eastAsia="x-none"/>
        </w:rPr>
        <w:tab/>
        <w:t>upon successful service request procedure completion, proceed with any pending procedure.</w:t>
      </w:r>
    </w:p>
    <w:p w14:paraId="67B49F56" w14:textId="77777777" w:rsidR="009D5386" w:rsidRPr="00D54D47" w:rsidRDefault="009D5386" w:rsidP="009D5386">
      <w:pPr>
        <w:overflowPunct/>
        <w:autoSpaceDE/>
        <w:autoSpaceDN/>
        <w:adjustRightInd/>
        <w:spacing w:after="180"/>
        <w:jc w:val="left"/>
        <w:textAlignment w:val="auto"/>
        <w:rPr>
          <w:rFonts w:ascii="Times New Roman" w:eastAsia="SimSun" w:hAnsi="Times New Roman"/>
          <w:noProof/>
          <w:lang w:val="en-US" w:eastAsia="en-US"/>
        </w:rPr>
      </w:pPr>
      <w:r w:rsidRPr="00D54D47">
        <w:rPr>
          <w:rFonts w:ascii="Times New Roman" w:eastAsia="SimSun" w:hAnsi="Times New Roman"/>
          <w:noProof/>
          <w:lang w:val="en-US" w:eastAsia="en-US"/>
        </w:rPr>
        <w:t xml:space="preserve">If the UE in 5GMM-CONNECTED mode with RRC inactive indication </w:t>
      </w:r>
      <w:r w:rsidRPr="00D54D47">
        <w:rPr>
          <w:rFonts w:ascii="Times New Roman" w:eastAsia="SimSun" w:hAnsi="Times New Roman"/>
          <w:noProof/>
          <w:highlight w:val="yellow"/>
          <w:lang w:val="en-US" w:eastAsia="en-US"/>
        </w:rPr>
        <w:t>receives a fallback indication from lower</w:t>
      </w:r>
      <w:r w:rsidRPr="00D54D47">
        <w:rPr>
          <w:rFonts w:ascii="Times New Roman" w:eastAsia="SimSun" w:hAnsi="Times New Roman"/>
          <w:noProof/>
          <w:lang w:val="en-US" w:eastAsia="en-US"/>
        </w:rPr>
        <w:t xml:space="preserve"> layers, and the UE has pending </w:t>
      </w:r>
      <w:r w:rsidRPr="00D54D47">
        <w:rPr>
          <w:rFonts w:ascii="Times New Roman" w:eastAsia="SimSun" w:hAnsi="Times New Roman" w:hint="eastAsia"/>
          <w:lang w:eastAsia="en-US"/>
        </w:rPr>
        <w:t xml:space="preserve">uplink </w:t>
      </w:r>
      <w:r w:rsidRPr="00D54D47">
        <w:rPr>
          <w:rFonts w:ascii="Times New Roman" w:eastAsia="SimSun" w:hAnsi="Times New Roman"/>
          <w:lang w:eastAsia="en-US"/>
        </w:rPr>
        <w:t>user data but</w:t>
      </w:r>
      <w:r w:rsidRPr="00D54D47">
        <w:rPr>
          <w:rFonts w:ascii="Times New Roman" w:eastAsia="SimSun" w:hAnsi="Times New Roman"/>
          <w:noProof/>
          <w:lang w:val="en-US" w:eastAsia="en-US"/>
        </w:rPr>
        <w:t xml:space="preserve"> no pending NAS procedure, the UE shall: </w:t>
      </w:r>
    </w:p>
    <w:p w14:paraId="17519D28" w14:textId="77777777" w:rsidR="009D5386" w:rsidRPr="00D54D47" w:rsidRDefault="009D5386" w:rsidP="009D5386">
      <w:pPr>
        <w:overflowPunct/>
        <w:autoSpaceDE/>
        <w:autoSpaceDN/>
        <w:adjustRightInd/>
        <w:spacing w:after="180"/>
        <w:ind w:left="568" w:hanging="284"/>
        <w:jc w:val="left"/>
        <w:textAlignment w:val="auto"/>
        <w:rPr>
          <w:rFonts w:ascii="Times New Roman" w:eastAsia="SimSun" w:hAnsi="Times New Roman"/>
          <w:noProof/>
          <w:lang w:val="en-US" w:eastAsia="x-none"/>
        </w:rPr>
      </w:pPr>
      <w:r w:rsidRPr="00D54D47">
        <w:rPr>
          <w:rFonts w:ascii="Times New Roman" w:eastAsia="SimSun" w:hAnsi="Times New Roman"/>
          <w:noProof/>
          <w:lang w:val="en-US" w:eastAsia="x-none"/>
        </w:rPr>
        <w:t>-</w:t>
      </w:r>
      <w:r w:rsidRPr="00D54D47">
        <w:rPr>
          <w:rFonts w:ascii="Times New Roman" w:eastAsia="SimSun" w:hAnsi="Times New Roman"/>
          <w:noProof/>
          <w:lang w:val="en-US" w:eastAsia="x-none"/>
        </w:rPr>
        <w:tab/>
        <w:t>enter 5GMM-IDLE mode; and</w:t>
      </w:r>
    </w:p>
    <w:p w14:paraId="3106C520" w14:textId="77777777" w:rsidR="009D5386" w:rsidRPr="00D54D47" w:rsidRDefault="009D5386" w:rsidP="009D5386">
      <w:pPr>
        <w:overflowPunct/>
        <w:autoSpaceDE/>
        <w:autoSpaceDN/>
        <w:adjustRightInd/>
        <w:spacing w:after="180"/>
        <w:ind w:left="568" w:hanging="284"/>
        <w:jc w:val="left"/>
        <w:textAlignment w:val="auto"/>
        <w:rPr>
          <w:rFonts w:ascii="Times New Roman" w:eastAsia="SimSun" w:hAnsi="Times New Roman"/>
          <w:noProof/>
          <w:lang w:val="en-US" w:eastAsia="x-none"/>
        </w:rPr>
      </w:pPr>
      <w:r w:rsidRPr="00D54D47">
        <w:rPr>
          <w:rFonts w:ascii="Times New Roman" w:eastAsia="SimSun" w:hAnsi="Times New Roman"/>
          <w:noProof/>
          <w:lang w:val="en-US" w:eastAsia="x-none"/>
        </w:rPr>
        <w:t>-</w:t>
      </w:r>
      <w:r w:rsidRPr="00D54D47">
        <w:rPr>
          <w:rFonts w:ascii="Times New Roman" w:eastAsia="SimSun" w:hAnsi="Times New Roman"/>
          <w:noProof/>
          <w:lang w:val="en-US" w:eastAsia="x-none"/>
        </w:rPr>
        <w:tab/>
        <w:t>initiate the service request procedure and include the UL data status IE in the SERVICE REQUEST message indicating the PDU session(s) for which user-plane resources were active prior to receiving the fallback indication.</w:t>
      </w:r>
    </w:p>
    <w:p w14:paraId="6B8062A3" w14:textId="77777777" w:rsidR="00C87389" w:rsidRDefault="00C87389" w:rsidP="00C87389">
      <w:r>
        <w:t>***************************************************************************************************************************</w:t>
      </w:r>
    </w:p>
    <w:p w14:paraId="34CE13B3" w14:textId="77777777" w:rsidR="00161C4F" w:rsidRDefault="009D5386" w:rsidP="00161C4F">
      <w:pPr>
        <w:keepNext/>
      </w:pPr>
      <w:r>
        <w:rPr>
          <w:noProof/>
        </w:rPr>
        <w:drawing>
          <wp:inline distT="0" distB="0" distL="0" distR="0" wp14:anchorId="44EA7C9E" wp14:editId="052A7E07">
            <wp:extent cx="6013450" cy="2337476"/>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19786" cy="2339939"/>
                    </a:xfrm>
                    <a:prstGeom prst="rect">
                      <a:avLst/>
                    </a:prstGeom>
                    <a:noFill/>
                  </pic:spPr>
                </pic:pic>
              </a:graphicData>
            </a:graphic>
          </wp:inline>
        </w:drawing>
      </w:r>
    </w:p>
    <w:p w14:paraId="68188FCA" w14:textId="53714FE0" w:rsidR="00C87389" w:rsidRDefault="00161C4F" w:rsidP="00161C4F">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w:t>
      </w:r>
      <w:r w:rsidRPr="00161C4F">
        <w:t xml:space="preserve">AS </w:t>
      </w:r>
      <w:r>
        <w:t xml:space="preserve">responds </w:t>
      </w:r>
      <w:r w:rsidRPr="00161C4F">
        <w:t xml:space="preserve">to NAS that </w:t>
      </w:r>
      <w:r>
        <w:t>connection is fallback</w:t>
      </w:r>
    </w:p>
    <w:p w14:paraId="713183FA" w14:textId="77777777" w:rsidR="00C87389" w:rsidRDefault="00C87389" w:rsidP="00187269"/>
    <w:p w14:paraId="60443685" w14:textId="7A808667" w:rsidR="009D5386" w:rsidRPr="00DF4ACC" w:rsidRDefault="00187269" w:rsidP="00187269">
      <w:pPr>
        <w:rPr>
          <w:b/>
          <w:u w:val="single"/>
        </w:rPr>
      </w:pPr>
      <w:r w:rsidRPr="00DF4ACC">
        <w:rPr>
          <w:b/>
          <w:u w:val="single"/>
        </w:rPr>
        <w:t xml:space="preserve">Scenario </w:t>
      </w:r>
      <w:r w:rsidR="00DF4ACC" w:rsidRPr="00DF4ACC">
        <w:rPr>
          <w:b/>
          <w:u w:val="single"/>
        </w:rPr>
        <w:t>3</w:t>
      </w:r>
      <w:r w:rsidRPr="00DF4ACC">
        <w:rPr>
          <w:b/>
          <w:u w:val="single"/>
        </w:rPr>
        <w:t>: Timer T319 expires</w:t>
      </w:r>
      <w:r w:rsidR="009D5386" w:rsidRPr="00DF4ACC">
        <w:rPr>
          <w:b/>
          <w:u w:val="single"/>
        </w:rPr>
        <w:t>, IP failure or cell reselection while timer T319 is running</w:t>
      </w:r>
    </w:p>
    <w:p w14:paraId="0F98C0D4" w14:textId="7439694F" w:rsidR="009D5386" w:rsidRDefault="003F279D" w:rsidP="009D5386">
      <w:r>
        <w:t xml:space="preserve">These </w:t>
      </w:r>
      <w:r w:rsidR="009D5386">
        <w:t xml:space="preserve">are the resume failure cases. If NAS requests the UE to resume a connection, the UE sends an </w:t>
      </w:r>
      <w:r w:rsidR="009D5386" w:rsidRPr="009D5386">
        <w:rPr>
          <w:i/>
        </w:rPr>
        <w:t>RRCResumeRequest</w:t>
      </w:r>
      <w:r w:rsidR="009D5386">
        <w:t xml:space="preserve"> like message and starts timer T319. Then, a failure is declared and indicated to upper layers if timer T319 expiry</w:t>
      </w:r>
      <w:r w:rsidR="00161C4F">
        <w:t xml:space="preserve">, or </w:t>
      </w:r>
      <w:r w:rsidR="009D5386">
        <w:t xml:space="preserve">if integrity protection (IP) failure </w:t>
      </w:r>
      <w:r>
        <w:t xml:space="preserve">is indicated by lower layer </w:t>
      </w:r>
      <w:r w:rsidR="009D5386">
        <w:t xml:space="preserve">while timer T319 is running or if cell reselection occurs if timer T319 is running. In any of these cases, the AS indicates to NAS an ‘RRC </w:t>
      </w:r>
      <w:r>
        <w:t>R</w:t>
      </w:r>
      <w:r w:rsidR="009D5386">
        <w:t>esume failure’</w:t>
      </w:r>
      <w:r w:rsidR="001D0DD2">
        <w:t xml:space="preserve">, as </w:t>
      </w:r>
      <w:r w:rsidR="009D5386">
        <w:t>shown below:</w:t>
      </w:r>
    </w:p>
    <w:p w14:paraId="7223E92B" w14:textId="77777777" w:rsidR="009D5386" w:rsidRDefault="009D5386" w:rsidP="009D5386">
      <w:r>
        <w:t>***************************************************************************************************************************</w:t>
      </w:r>
    </w:p>
    <w:p w14:paraId="1A0F1A8B" w14:textId="77777777" w:rsidR="009D5386" w:rsidRPr="009D5386" w:rsidRDefault="009D5386" w:rsidP="009D5386">
      <w:pPr>
        <w:keepNext/>
        <w:keepLines/>
        <w:spacing w:before="120" w:after="180"/>
        <w:jc w:val="left"/>
        <w:outlineLvl w:val="2"/>
        <w:rPr>
          <w:rFonts w:eastAsia="MS Mincho"/>
          <w:sz w:val="28"/>
          <w:lang w:eastAsia="ja-JP"/>
        </w:rPr>
      </w:pPr>
      <w:bookmarkStart w:id="5" w:name="_Toc525763199"/>
      <w:bookmarkStart w:id="6" w:name="_Toc525763206"/>
      <w:r w:rsidRPr="009D5386">
        <w:rPr>
          <w:rFonts w:eastAsia="MS Mincho"/>
          <w:sz w:val="28"/>
          <w:lang w:eastAsia="ja-JP"/>
        </w:rPr>
        <w:t>5.3.11</w:t>
      </w:r>
      <w:r w:rsidRPr="009D5386">
        <w:rPr>
          <w:rFonts w:eastAsia="MS Mincho"/>
          <w:sz w:val="28"/>
          <w:lang w:eastAsia="ja-JP"/>
        </w:rPr>
        <w:tab/>
        <w:t>UE actions upon going to RRC_IDLE</w:t>
      </w:r>
      <w:bookmarkEnd w:id="5"/>
    </w:p>
    <w:p w14:paraId="507A0895" w14:textId="77777777" w:rsidR="009D5386" w:rsidRPr="009D5386" w:rsidRDefault="009D5386" w:rsidP="009D5386">
      <w:pPr>
        <w:spacing w:after="180"/>
        <w:jc w:val="left"/>
        <w:rPr>
          <w:rFonts w:ascii="Times New Roman" w:hAnsi="Times New Roman"/>
          <w:lang w:eastAsia="ja-JP"/>
        </w:rPr>
      </w:pPr>
      <w:r w:rsidRPr="009D5386">
        <w:rPr>
          <w:rFonts w:ascii="Times New Roman" w:hAnsi="Times New Roman"/>
          <w:lang w:eastAsia="ja-JP"/>
        </w:rPr>
        <w:t>UE shall:</w:t>
      </w:r>
    </w:p>
    <w:p w14:paraId="74A81DE8" w14:textId="77777777" w:rsidR="009D5386" w:rsidRPr="009D5386" w:rsidRDefault="009D5386" w:rsidP="009D5386">
      <w:pPr>
        <w:spacing w:after="180"/>
        <w:ind w:left="568" w:hanging="284"/>
        <w:jc w:val="left"/>
        <w:rPr>
          <w:rFonts w:ascii="Times New Roman" w:hAnsi="Times New Roman"/>
          <w:lang w:eastAsia="ja-JP"/>
        </w:rPr>
      </w:pPr>
      <w:r w:rsidRPr="009D5386">
        <w:rPr>
          <w:rFonts w:ascii="Times New Roman" w:hAnsi="Times New Roman"/>
          <w:lang w:eastAsia="ja-JP"/>
        </w:rPr>
        <w:t>1&gt;</w:t>
      </w:r>
      <w:r w:rsidRPr="009D5386">
        <w:rPr>
          <w:rFonts w:ascii="Times New Roman" w:hAnsi="Times New Roman"/>
          <w:lang w:eastAsia="ja-JP"/>
        </w:rPr>
        <w:tab/>
        <w:t>reset MAC;</w:t>
      </w:r>
    </w:p>
    <w:p w14:paraId="70904F0E" w14:textId="77777777" w:rsidR="009D5386" w:rsidRPr="009D5386" w:rsidRDefault="009D5386" w:rsidP="009D5386">
      <w:pPr>
        <w:spacing w:after="180"/>
        <w:ind w:left="568" w:hanging="284"/>
        <w:jc w:val="left"/>
        <w:rPr>
          <w:rFonts w:ascii="Times New Roman" w:hAnsi="Times New Roman"/>
          <w:lang w:eastAsia="ja-JP"/>
        </w:rPr>
      </w:pPr>
      <w:r w:rsidRPr="009D5386">
        <w:rPr>
          <w:rFonts w:ascii="Times New Roman" w:hAnsi="Times New Roman"/>
          <w:lang w:eastAsia="ja-JP"/>
        </w:rPr>
        <w:t>1&gt;</w:t>
      </w:r>
      <w:r w:rsidRPr="009D5386">
        <w:rPr>
          <w:rFonts w:ascii="Times New Roman" w:hAnsi="Times New Roman"/>
          <w:lang w:eastAsia="ja-JP"/>
        </w:rPr>
        <w:tab/>
        <w:t>stop all timers that are running except T320 and T325;</w:t>
      </w:r>
    </w:p>
    <w:p w14:paraId="6B35BD00" w14:textId="77777777" w:rsidR="009D5386" w:rsidRPr="009D5386" w:rsidRDefault="009D5386" w:rsidP="009D5386">
      <w:pPr>
        <w:spacing w:after="180"/>
        <w:ind w:left="568" w:hanging="284"/>
        <w:jc w:val="left"/>
        <w:rPr>
          <w:rFonts w:ascii="Times New Roman" w:hAnsi="Times New Roman"/>
          <w:lang w:eastAsia="ja-JP"/>
        </w:rPr>
      </w:pPr>
      <w:r w:rsidRPr="009D5386">
        <w:rPr>
          <w:rFonts w:ascii="Times New Roman" w:hAnsi="Times New Roman"/>
          <w:lang w:eastAsia="ja-JP"/>
        </w:rPr>
        <w:t>1&gt;</w:t>
      </w:r>
      <w:r w:rsidRPr="009D5386">
        <w:rPr>
          <w:rFonts w:ascii="Times New Roman" w:hAnsi="Times New Roman"/>
          <w:lang w:eastAsia="ja-JP"/>
        </w:rPr>
        <w:tab/>
        <w:t xml:space="preserve">discard any stored AS context, </w:t>
      </w:r>
      <w:proofErr w:type="spellStart"/>
      <w:r w:rsidRPr="009D5386">
        <w:rPr>
          <w:rFonts w:ascii="Times New Roman" w:hAnsi="Times New Roman"/>
          <w:i/>
          <w:lang w:eastAsia="ja-JP"/>
        </w:rPr>
        <w:t>fullI</w:t>
      </w:r>
      <w:proofErr w:type="spellEnd"/>
      <w:r w:rsidRPr="009D5386">
        <w:rPr>
          <w:rFonts w:ascii="Times New Roman" w:hAnsi="Times New Roman"/>
          <w:i/>
          <w:lang w:eastAsia="ja-JP"/>
        </w:rPr>
        <w:t>-RNTI</w:t>
      </w:r>
      <w:r w:rsidRPr="009D5386">
        <w:rPr>
          <w:rFonts w:ascii="Times New Roman" w:hAnsi="Times New Roman"/>
          <w:lang w:eastAsia="ja-JP"/>
        </w:rPr>
        <w:t xml:space="preserve">, </w:t>
      </w:r>
      <w:proofErr w:type="spellStart"/>
      <w:r w:rsidRPr="009D5386">
        <w:rPr>
          <w:rFonts w:ascii="Times New Roman" w:hAnsi="Times New Roman"/>
          <w:i/>
          <w:lang w:eastAsia="ja-JP"/>
        </w:rPr>
        <w:t>shortI</w:t>
      </w:r>
      <w:proofErr w:type="spellEnd"/>
      <w:r w:rsidRPr="009D5386">
        <w:rPr>
          <w:rFonts w:ascii="Times New Roman" w:hAnsi="Times New Roman"/>
          <w:i/>
          <w:lang w:eastAsia="ja-JP"/>
        </w:rPr>
        <w:t>-RNTI-Value</w:t>
      </w:r>
      <w:r w:rsidRPr="009D5386">
        <w:rPr>
          <w:rFonts w:ascii="Times New Roman" w:hAnsi="Times New Roman"/>
          <w:lang w:eastAsia="ja-JP"/>
        </w:rPr>
        <w:t xml:space="preserve">, </w:t>
      </w:r>
      <w:r w:rsidRPr="009D5386">
        <w:rPr>
          <w:rFonts w:ascii="Times New Roman" w:eastAsia="Malgun Gothic" w:hAnsi="Times New Roman"/>
          <w:i/>
          <w:lang w:eastAsia="ko-KR"/>
        </w:rPr>
        <w:t>ran-</w:t>
      </w:r>
      <w:proofErr w:type="spellStart"/>
      <w:r w:rsidRPr="009D5386">
        <w:rPr>
          <w:rFonts w:ascii="Times New Roman" w:eastAsia="Malgun Gothic" w:hAnsi="Times New Roman"/>
          <w:i/>
          <w:lang w:eastAsia="ko-KR"/>
        </w:rPr>
        <w:t>PagingCycle</w:t>
      </w:r>
      <w:proofErr w:type="spellEnd"/>
      <w:r w:rsidRPr="009D5386">
        <w:rPr>
          <w:rFonts w:ascii="Times New Roman" w:eastAsia="Malgun Gothic" w:hAnsi="Times New Roman"/>
          <w:lang w:eastAsia="ko-KR"/>
        </w:rPr>
        <w:t xml:space="preserve"> and </w:t>
      </w:r>
      <w:r w:rsidRPr="009D5386">
        <w:rPr>
          <w:rFonts w:ascii="Times New Roman" w:eastAsia="Malgun Gothic" w:hAnsi="Times New Roman"/>
          <w:i/>
          <w:lang w:eastAsia="ko-KR"/>
        </w:rPr>
        <w:t>ran-</w:t>
      </w:r>
      <w:proofErr w:type="spellStart"/>
      <w:r w:rsidRPr="009D5386">
        <w:rPr>
          <w:rFonts w:ascii="Times New Roman" w:eastAsia="Malgun Gothic" w:hAnsi="Times New Roman"/>
          <w:i/>
          <w:lang w:eastAsia="ko-KR"/>
        </w:rPr>
        <w:t>NotificationAreaInfo</w:t>
      </w:r>
      <w:proofErr w:type="spellEnd"/>
      <w:r w:rsidRPr="009D5386">
        <w:rPr>
          <w:rFonts w:ascii="Times New Roman" w:hAnsi="Times New Roman"/>
          <w:lang w:eastAsia="ja-JP"/>
        </w:rPr>
        <w:t>;</w:t>
      </w:r>
    </w:p>
    <w:p w14:paraId="07A09F04" w14:textId="77777777" w:rsidR="009D5386" w:rsidRPr="009D5386" w:rsidRDefault="009D5386" w:rsidP="009D5386">
      <w:pPr>
        <w:spacing w:after="180"/>
        <w:ind w:left="568" w:hanging="284"/>
        <w:jc w:val="left"/>
        <w:rPr>
          <w:rFonts w:ascii="Times New Roman" w:hAnsi="Times New Roman"/>
          <w:lang w:eastAsia="ja-JP"/>
        </w:rPr>
      </w:pPr>
      <w:r w:rsidRPr="009D5386">
        <w:rPr>
          <w:rFonts w:ascii="Times New Roman" w:hAnsi="Times New Roman"/>
          <w:lang w:eastAsia="ja-JP"/>
        </w:rPr>
        <w:t>1&gt;</w:t>
      </w:r>
      <w:r w:rsidRPr="009D5386">
        <w:rPr>
          <w:rFonts w:ascii="Times New Roman" w:hAnsi="Times New Roman"/>
          <w:lang w:eastAsia="ja-JP"/>
        </w:rPr>
        <w:tab/>
        <w:t xml:space="preserve">discard the AS security context including the </w:t>
      </w:r>
      <w:proofErr w:type="spellStart"/>
      <w:r w:rsidRPr="009D5386">
        <w:rPr>
          <w:rFonts w:ascii="Times New Roman" w:hAnsi="Times New Roman"/>
          <w:lang w:eastAsia="ja-JP"/>
        </w:rPr>
        <w:t>K</w:t>
      </w:r>
      <w:r w:rsidRPr="009D5386">
        <w:rPr>
          <w:rFonts w:ascii="Times New Roman" w:hAnsi="Times New Roman"/>
          <w:vertAlign w:val="subscript"/>
          <w:lang w:eastAsia="ja-JP"/>
        </w:rPr>
        <w:t>RRCenc</w:t>
      </w:r>
      <w:proofErr w:type="spellEnd"/>
      <w:r w:rsidRPr="009D5386">
        <w:rPr>
          <w:rFonts w:ascii="Times New Roman" w:hAnsi="Times New Roman"/>
          <w:lang w:eastAsia="ja-JP"/>
        </w:rPr>
        <w:t xml:space="preserve"> key, the </w:t>
      </w:r>
      <w:proofErr w:type="spellStart"/>
      <w:r w:rsidRPr="009D5386">
        <w:rPr>
          <w:rFonts w:ascii="Times New Roman" w:hAnsi="Times New Roman"/>
          <w:lang w:eastAsia="ja-JP"/>
        </w:rPr>
        <w:t>K</w:t>
      </w:r>
      <w:r w:rsidRPr="009D5386">
        <w:rPr>
          <w:rFonts w:ascii="Times New Roman" w:hAnsi="Times New Roman"/>
          <w:vertAlign w:val="subscript"/>
          <w:lang w:eastAsia="ja-JP"/>
        </w:rPr>
        <w:t>RRCint</w:t>
      </w:r>
      <w:proofErr w:type="spellEnd"/>
      <w:r w:rsidRPr="009D5386">
        <w:rPr>
          <w:rFonts w:ascii="Times New Roman" w:hAnsi="Times New Roman"/>
          <w:lang w:eastAsia="ja-JP"/>
        </w:rPr>
        <w:t xml:space="preserve">, the </w:t>
      </w:r>
      <w:proofErr w:type="spellStart"/>
      <w:r w:rsidRPr="009D5386">
        <w:rPr>
          <w:rFonts w:ascii="Times New Roman" w:hAnsi="Times New Roman"/>
          <w:lang w:eastAsia="ja-JP"/>
        </w:rPr>
        <w:t>K</w:t>
      </w:r>
      <w:r w:rsidRPr="009D5386">
        <w:rPr>
          <w:rFonts w:ascii="Times New Roman" w:hAnsi="Times New Roman"/>
          <w:vertAlign w:val="subscript"/>
          <w:lang w:eastAsia="ja-JP"/>
        </w:rPr>
        <w:t>UPint</w:t>
      </w:r>
      <w:proofErr w:type="spellEnd"/>
      <w:r w:rsidRPr="009D5386">
        <w:rPr>
          <w:rFonts w:ascii="Times New Roman" w:hAnsi="Times New Roman"/>
          <w:lang w:eastAsia="ja-JP"/>
        </w:rPr>
        <w:t xml:space="preserve"> key </w:t>
      </w:r>
      <w:r w:rsidRPr="009D5386">
        <w:rPr>
          <w:rFonts w:ascii="Times New Roman" w:hAnsi="Times New Roman"/>
        </w:rPr>
        <w:t xml:space="preserve">and the </w:t>
      </w:r>
      <w:proofErr w:type="spellStart"/>
      <w:r w:rsidRPr="009D5386">
        <w:rPr>
          <w:rFonts w:ascii="Times New Roman" w:hAnsi="Times New Roman"/>
          <w:lang w:eastAsia="ja-JP"/>
        </w:rPr>
        <w:t>K</w:t>
      </w:r>
      <w:r w:rsidRPr="009D5386">
        <w:rPr>
          <w:rFonts w:ascii="Times New Roman" w:hAnsi="Times New Roman"/>
          <w:vertAlign w:val="subscript"/>
          <w:lang w:eastAsia="ja-JP"/>
        </w:rPr>
        <w:t>UPenc</w:t>
      </w:r>
      <w:proofErr w:type="spellEnd"/>
      <w:r w:rsidRPr="009D5386">
        <w:rPr>
          <w:rFonts w:ascii="Times New Roman" w:hAnsi="Times New Roman"/>
        </w:rPr>
        <w:t xml:space="preserve"> key, if stored</w:t>
      </w:r>
      <w:r w:rsidRPr="009D5386">
        <w:rPr>
          <w:rFonts w:ascii="Times New Roman" w:hAnsi="Times New Roman"/>
          <w:lang w:eastAsia="ja-JP"/>
        </w:rPr>
        <w:t>;</w:t>
      </w:r>
    </w:p>
    <w:p w14:paraId="3801133A" w14:textId="77777777" w:rsidR="009D5386" w:rsidRPr="009D5386" w:rsidRDefault="009D5386" w:rsidP="009D5386">
      <w:pPr>
        <w:spacing w:after="180"/>
        <w:ind w:left="568" w:hanging="284"/>
        <w:jc w:val="left"/>
        <w:rPr>
          <w:rFonts w:ascii="Times New Roman" w:hAnsi="Times New Roman"/>
          <w:lang w:eastAsia="ja-JP"/>
        </w:rPr>
      </w:pPr>
      <w:r w:rsidRPr="009D5386">
        <w:rPr>
          <w:rFonts w:ascii="Times New Roman" w:hAnsi="Times New Roman"/>
          <w:lang w:eastAsia="ja-JP"/>
        </w:rPr>
        <w:t>1&gt;</w:t>
      </w:r>
      <w:r w:rsidRPr="009D5386">
        <w:rPr>
          <w:rFonts w:ascii="Times New Roman" w:hAnsi="Times New Roman"/>
          <w:lang w:eastAsia="ja-JP"/>
        </w:rPr>
        <w:tab/>
        <w:t>release all radio resources, including release of the RLC entity, the MAC configuration and the associated PDCP entity and SDAP for all established RBs;</w:t>
      </w:r>
    </w:p>
    <w:p w14:paraId="1C4B6972" w14:textId="77777777" w:rsidR="009D5386" w:rsidRPr="009D5386" w:rsidRDefault="009D5386" w:rsidP="009D5386">
      <w:pPr>
        <w:spacing w:after="180"/>
        <w:ind w:left="568" w:hanging="284"/>
        <w:jc w:val="left"/>
        <w:rPr>
          <w:rFonts w:ascii="Times New Roman" w:hAnsi="Times New Roman"/>
          <w:lang w:eastAsia="ja-JP"/>
        </w:rPr>
      </w:pPr>
      <w:r w:rsidRPr="009D5386">
        <w:rPr>
          <w:rFonts w:ascii="Times New Roman" w:hAnsi="Times New Roman"/>
          <w:highlight w:val="yellow"/>
          <w:lang w:eastAsia="ja-JP"/>
        </w:rPr>
        <w:lastRenderedPageBreak/>
        <w:t>1&gt;</w:t>
      </w:r>
      <w:r w:rsidRPr="009D5386">
        <w:rPr>
          <w:rFonts w:ascii="Times New Roman" w:hAnsi="Times New Roman"/>
          <w:highlight w:val="yellow"/>
          <w:lang w:eastAsia="ja-JP"/>
        </w:rPr>
        <w:tab/>
        <w:t>indicate the release of the RRC connection to upper layers together with the release cause;</w:t>
      </w:r>
    </w:p>
    <w:p w14:paraId="1418F7EF" w14:textId="3161FC3A" w:rsidR="009D5386" w:rsidRDefault="009D5386" w:rsidP="009D5386">
      <w:pPr>
        <w:spacing w:after="180"/>
        <w:ind w:left="568" w:hanging="284"/>
        <w:jc w:val="left"/>
        <w:rPr>
          <w:rFonts w:ascii="Times New Roman" w:hAnsi="Times New Roman"/>
          <w:lang w:eastAsia="ja-JP"/>
        </w:rPr>
      </w:pPr>
      <w:r w:rsidRPr="009D5386">
        <w:rPr>
          <w:rFonts w:ascii="Times New Roman" w:hAnsi="Times New Roman"/>
          <w:lang w:eastAsia="ja-JP"/>
        </w:rPr>
        <w:t>1&gt;</w:t>
      </w:r>
      <w:r w:rsidRPr="009D5386">
        <w:rPr>
          <w:rFonts w:ascii="Times New Roman" w:hAnsi="Times New Roman"/>
          <w:lang w:eastAsia="ja-JP"/>
        </w:rPr>
        <w:tab/>
        <w:t xml:space="preserve">enter RRC_IDLE and perform procedures as specified in TS 38.304 [21], except if going to RRC_IDLE was triggered by reception of the </w:t>
      </w:r>
      <w:r w:rsidRPr="009D5386">
        <w:rPr>
          <w:rFonts w:ascii="Times New Roman" w:hAnsi="Times New Roman"/>
          <w:i/>
          <w:lang w:eastAsia="ja-JP"/>
        </w:rPr>
        <w:t>MobilityFromNRCommand</w:t>
      </w:r>
      <w:r w:rsidRPr="009D5386">
        <w:rPr>
          <w:rFonts w:ascii="Times New Roman" w:hAnsi="Times New Roman"/>
          <w:lang w:eastAsia="ja-JP"/>
        </w:rPr>
        <w:t xml:space="preserve"> message or by selecting an inter-RAT cell while T311 was running.</w:t>
      </w:r>
    </w:p>
    <w:p w14:paraId="1715FD49" w14:textId="399E1323" w:rsidR="009D5386" w:rsidRPr="009D5386" w:rsidRDefault="009D5386" w:rsidP="009D5386">
      <w:pPr>
        <w:spacing w:after="180"/>
        <w:jc w:val="left"/>
        <w:rPr>
          <w:rFonts w:ascii="Times New Roman" w:hAnsi="Times New Roman"/>
          <w:lang w:eastAsia="ja-JP"/>
        </w:rPr>
      </w:pPr>
      <w:r>
        <w:rPr>
          <w:rFonts w:ascii="Times New Roman" w:hAnsi="Times New Roman"/>
          <w:lang w:eastAsia="ja-JP"/>
        </w:rPr>
        <w:t xml:space="preserve">. . . </w:t>
      </w:r>
    </w:p>
    <w:p w14:paraId="35A962C5" w14:textId="77777777" w:rsidR="009D5386" w:rsidRPr="009D5386" w:rsidRDefault="009D5386" w:rsidP="009D5386">
      <w:pPr>
        <w:keepNext/>
        <w:keepLines/>
        <w:spacing w:before="120" w:after="180"/>
        <w:jc w:val="left"/>
        <w:outlineLvl w:val="3"/>
        <w:rPr>
          <w:sz w:val="24"/>
          <w:lang w:eastAsia="ja-JP"/>
        </w:rPr>
      </w:pPr>
      <w:r w:rsidRPr="009D5386">
        <w:rPr>
          <w:sz w:val="24"/>
          <w:lang w:eastAsia="ja-JP"/>
        </w:rPr>
        <w:t>5.3.13.5</w:t>
      </w:r>
      <w:r w:rsidRPr="009D5386">
        <w:rPr>
          <w:sz w:val="24"/>
          <w:lang w:eastAsia="ja-JP"/>
        </w:rPr>
        <w:tab/>
        <w:t>T319 expiry or Integrity check failure from lower layers while T319 is running</w:t>
      </w:r>
      <w:bookmarkEnd w:id="6"/>
    </w:p>
    <w:p w14:paraId="3E3EF13D" w14:textId="77777777" w:rsidR="009D5386" w:rsidRPr="009D5386" w:rsidRDefault="009D5386" w:rsidP="009D5386">
      <w:pPr>
        <w:spacing w:after="180"/>
        <w:jc w:val="left"/>
        <w:rPr>
          <w:rFonts w:ascii="Times New Roman" w:hAnsi="Times New Roman"/>
          <w:lang w:eastAsia="ja-JP"/>
        </w:rPr>
      </w:pPr>
      <w:r w:rsidRPr="009D5386">
        <w:rPr>
          <w:rFonts w:ascii="Times New Roman" w:hAnsi="Times New Roman"/>
          <w:lang w:eastAsia="ja-JP"/>
        </w:rPr>
        <w:t>The UE shall:</w:t>
      </w:r>
    </w:p>
    <w:p w14:paraId="0FB98A8E" w14:textId="77777777" w:rsidR="009D5386" w:rsidRPr="009D5386" w:rsidRDefault="009D5386" w:rsidP="009D5386">
      <w:pPr>
        <w:spacing w:after="180"/>
        <w:ind w:left="568" w:hanging="284"/>
        <w:jc w:val="left"/>
        <w:rPr>
          <w:rFonts w:ascii="Times New Roman" w:hAnsi="Times New Roman"/>
          <w:lang w:eastAsia="ja-JP"/>
        </w:rPr>
      </w:pPr>
      <w:r w:rsidRPr="009D5386">
        <w:rPr>
          <w:rFonts w:ascii="Times New Roman" w:hAnsi="Times New Roman"/>
          <w:lang w:eastAsia="ja-JP"/>
        </w:rPr>
        <w:t>1&gt;</w:t>
      </w:r>
      <w:r w:rsidRPr="009D5386">
        <w:rPr>
          <w:rFonts w:ascii="Times New Roman" w:hAnsi="Times New Roman"/>
          <w:lang w:eastAsia="ja-JP"/>
        </w:rPr>
        <w:tab/>
        <w:t>if timer T319 expires or upon receiving Integrity check failure indication from lower layers while T319 is running:</w:t>
      </w:r>
    </w:p>
    <w:p w14:paraId="5C051172" w14:textId="77777777" w:rsidR="009D5386" w:rsidRPr="009D5386" w:rsidRDefault="009D5386" w:rsidP="009D5386">
      <w:pPr>
        <w:spacing w:after="180"/>
        <w:ind w:left="851" w:hanging="284"/>
        <w:jc w:val="left"/>
        <w:rPr>
          <w:rFonts w:ascii="Times New Roman" w:hAnsi="Times New Roman"/>
          <w:lang w:eastAsia="ja-JP"/>
        </w:rPr>
      </w:pPr>
      <w:r w:rsidRPr="009D5386">
        <w:rPr>
          <w:rFonts w:ascii="Times New Roman" w:hAnsi="Times New Roman"/>
          <w:lang w:eastAsia="ja-JP"/>
        </w:rPr>
        <w:t>2&gt;</w:t>
      </w:r>
      <w:r w:rsidRPr="009D5386">
        <w:rPr>
          <w:rFonts w:ascii="Times New Roman" w:hAnsi="Times New Roman"/>
          <w:lang w:eastAsia="ja-JP"/>
        </w:rPr>
        <w:tab/>
        <w:t xml:space="preserve">perform the actions upon going to RRC_IDLE as specified in 5.3.11 with </w:t>
      </w:r>
      <w:r w:rsidRPr="009D5386">
        <w:rPr>
          <w:rFonts w:ascii="Times New Roman" w:hAnsi="Times New Roman"/>
          <w:highlight w:val="yellow"/>
          <w:lang w:eastAsia="ja-JP"/>
        </w:rPr>
        <w:t>release cause 'RRC Resume failure'.</w:t>
      </w:r>
    </w:p>
    <w:p w14:paraId="565ED2B7" w14:textId="77777777" w:rsidR="009D5386" w:rsidRPr="009D5386" w:rsidRDefault="009D5386" w:rsidP="009D5386">
      <w:pPr>
        <w:keepNext/>
        <w:keepLines/>
        <w:spacing w:before="120" w:after="180"/>
        <w:jc w:val="left"/>
        <w:outlineLvl w:val="3"/>
        <w:rPr>
          <w:sz w:val="24"/>
          <w:lang w:eastAsia="ja-JP"/>
        </w:rPr>
      </w:pPr>
      <w:bookmarkStart w:id="7" w:name="_Toc525763207"/>
      <w:r w:rsidRPr="009D5386">
        <w:rPr>
          <w:sz w:val="24"/>
          <w:lang w:eastAsia="ja-JP"/>
        </w:rPr>
        <w:t>5.3.13.6</w:t>
      </w:r>
      <w:r w:rsidRPr="009D5386">
        <w:rPr>
          <w:sz w:val="24"/>
          <w:lang w:eastAsia="ja-JP"/>
        </w:rPr>
        <w:tab/>
        <w:t>Cell re-selection while T319 or T302 is running</w:t>
      </w:r>
      <w:bookmarkEnd w:id="7"/>
    </w:p>
    <w:p w14:paraId="0EC68801" w14:textId="77777777" w:rsidR="009D5386" w:rsidRPr="009D5386" w:rsidRDefault="009D5386" w:rsidP="009D5386">
      <w:pPr>
        <w:spacing w:after="180"/>
        <w:jc w:val="left"/>
        <w:rPr>
          <w:rFonts w:ascii="Times New Roman" w:hAnsi="Times New Roman"/>
          <w:lang w:eastAsia="ja-JP"/>
        </w:rPr>
      </w:pPr>
      <w:r w:rsidRPr="009D5386">
        <w:rPr>
          <w:rFonts w:ascii="Times New Roman" w:hAnsi="Times New Roman"/>
          <w:lang w:eastAsia="ja-JP"/>
        </w:rPr>
        <w:t>The UE shall:</w:t>
      </w:r>
    </w:p>
    <w:p w14:paraId="715C59D0" w14:textId="77777777" w:rsidR="009D5386" w:rsidRPr="009D5386" w:rsidRDefault="009D5386" w:rsidP="009D5386">
      <w:pPr>
        <w:spacing w:after="180"/>
        <w:ind w:left="568" w:hanging="284"/>
        <w:jc w:val="left"/>
        <w:rPr>
          <w:rFonts w:ascii="Times New Roman" w:hAnsi="Times New Roman"/>
          <w:lang w:eastAsia="ja-JP"/>
        </w:rPr>
      </w:pPr>
      <w:r w:rsidRPr="009D5386">
        <w:rPr>
          <w:rFonts w:ascii="Times New Roman" w:hAnsi="Times New Roman"/>
          <w:lang w:eastAsia="ja-JP"/>
        </w:rPr>
        <w:t>1&gt;</w:t>
      </w:r>
      <w:r w:rsidRPr="009D5386">
        <w:rPr>
          <w:rFonts w:ascii="Times New Roman" w:hAnsi="Times New Roman"/>
          <w:lang w:eastAsia="ja-JP"/>
        </w:rPr>
        <w:tab/>
        <w:t>if cell reselection occurs while T319 or T302 is running:</w:t>
      </w:r>
    </w:p>
    <w:p w14:paraId="7EEE7D64" w14:textId="77777777" w:rsidR="009D5386" w:rsidRPr="009D5386" w:rsidRDefault="009D5386" w:rsidP="009D5386">
      <w:pPr>
        <w:spacing w:after="180"/>
        <w:ind w:left="851" w:hanging="284"/>
        <w:jc w:val="left"/>
        <w:rPr>
          <w:rFonts w:ascii="Times New Roman" w:hAnsi="Times New Roman"/>
          <w:lang w:eastAsia="ja-JP"/>
        </w:rPr>
      </w:pPr>
      <w:r w:rsidRPr="009D5386">
        <w:rPr>
          <w:rFonts w:ascii="Times New Roman" w:hAnsi="Times New Roman"/>
          <w:lang w:eastAsia="ja-JP"/>
        </w:rPr>
        <w:t>2&gt;</w:t>
      </w:r>
      <w:r w:rsidRPr="009D5386">
        <w:rPr>
          <w:rFonts w:ascii="Times New Roman" w:hAnsi="Times New Roman"/>
          <w:lang w:eastAsia="ja-JP"/>
        </w:rPr>
        <w:tab/>
        <w:t xml:space="preserve">set the variable </w:t>
      </w:r>
      <w:r w:rsidRPr="009D5386">
        <w:rPr>
          <w:rFonts w:ascii="Times New Roman" w:hAnsi="Times New Roman"/>
          <w:i/>
          <w:lang w:eastAsia="ja-JP"/>
        </w:rPr>
        <w:t>pendingRnaUpdate</w:t>
      </w:r>
      <w:r w:rsidRPr="009D5386">
        <w:rPr>
          <w:rFonts w:ascii="Times New Roman" w:hAnsi="Times New Roman"/>
          <w:lang w:eastAsia="ja-JP"/>
        </w:rPr>
        <w:t xml:space="preserve"> to 'FALSE', if that is set to TRUE;</w:t>
      </w:r>
    </w:p>
    <w:p w14:paraId="49C77C79" w14:textId="526373DE" w:rsidR="009D5386" w:rsidRPr="001D0DD2" w:rsidRDefault="009D5386" w:rsidP="001D0DD2">
      <w:pPr>
        <w:spacing w:after="180"/>
        <w:ind w:left="851" w:hanging="284"/>
        <w:jc w:val="left"/>
        <w:rPr>
          <w:rFonts w:ascii="Times New Roman" w:hAnsi="Times New Roman"/>
          <w:lang w:eastAsia="ja-JP"/>
        </w:rPr>
      </w:pPr>
      <w:r w:rsidRPr="009D5386">
        <w:rPr>
          <w:rFonts w:ascii="Times New Roman" w:hAnsi="Times New Roman"/>
          <w:lang w:eastAsia="ja-JP"/>
        </w:rPr>
        <w:t>2&gt;</w:t>
      </w:r>
      <w:r w:rsidRPr="009D5386">
        <w:rPr>
          <w:rFonts w:ascii="Times New Roman" w:hAnsi="Times New Roman"/>
          <w:lang w:eastAsia="ja-JP"/>
        </w:rPr>
        <w:tab/>
        <w:t xml:space="preserve">perform the actions upon going to RRC_IDLE as specified in 5.3.11 with </w:t>
      </w:r>
      <w:r w:rsidRPr="009D5386">
        <w:rPr>
          <w:rFonts w:ascii="Times New Roman" w:hAnsi="Times New Roman"/>
          <w:highlight w:val="yellow"/>
          <w:lang w:eastAsia="ja-JP"/>
        </w:rPr>
        <w:t>release cause 'RRC Resume failure'.</w:t>
      </w:r>
    </w:p>
    <w:p w14:paraId="66B51519" w14:textId="3999510F" w:rsidR="009D5386" w:rsidRDefault="009D5386" w:rsidP="009D5386">
      <w:r>
        <w:t>***************************************************************************************************************************</w:t>
      </w:r>
    </w:p>
    <w:p w14:paraId="6E7BAFF3" w14:textId="4F2BCAB0" w:rsidR="009D5386" w:rsidRDefault="009D5386" w:rsidP="009D5386"/>
    <w:p w14:paraId="7D6CBE15" w14:textId="0598AEE5" w:rsidR="00B429CF" w:rsidRDefault="00B429CF" w:rsidP="00B429CF">
      <w:r>
        <w:t xml:space="preserve">Upon the reception of </w:t>
      </w:r>
      <w:r w:rsidR="00161C4F">
        <w:t xml:space="preserve">the </w:t>
      </w:r>
      <w:r>
        <w:t>‘RRC resume failure’</w:t>
      </w:r>
      <w:r w:rsidR="00161C4F">
        <w:t xml:space="preserve"> indication from the AS layer, </w:t>
      </w:r>
      <w:r>
        <w:t xml:space="preserve">NAS triggers a transition to 5GMM-IDLE and triggers NAS recovery: </w:t>
      </w:r>
    </w:p>
    <w:p w14:paraId="5B7CCD1F" w14:textId="77777777" w:rsidR="00B429CF" w:rsidRDefault="00B429CF" w:rsidP="00B429CF">
      <w:r>
        <w:t>***************************************************************************************************************************</w:t>
      </w:r>
    </w:p>
    <w:p w14:paraId="5B5BD1B3" w14:textId="77777777" w:rsidR="00B429CF" w:rsidRPr="00D54D47" w:rsidRDefault="00B429CF" w:rsidP="00B429CF">
      <w:pPr>
        <w:overflowPunct/>
        <w:autoSpaceDE/>
        <w:autoSpaceDN/>
        <w:adjustRightInd/>
        <w:spacing w:after="180"/>
        <w:jc w:val="left"/>
        <w:textAlignment w:val="auto"/>
        <w:rPr>
          <w:rFonts w:ascii="Times New Roman" w:eastAsia="SimSun" w:hAnsi="Times New Roman"/>
          <w:noProof/>
          <w:lang w:val="en-US" w:eastAsia="en-US"/>
        </w:rPr>
      </w:pPr>
      <w:r w:rsidRPr="00D54D47">
        <w:rPr>
          <w:rFonts w:ascii="Times New Roman" w:eastAsia="SimSun" w:hAnsi="Times New Roman"/>
          <w:noProof/>
          <w:lang w:val="en-US" w:eastAsia="en-US"/>
        </w:rPr>
        <w:t xml:space="preserve">The UE shall transition from 5GMM-CONNECTED mode with RRC inactive indication to 5GMM-IDLE mode over 3GPP access and initiate the registration procedure for </w:t>
      </w:r>
      <w:r w:rsidRPr="00D54D47">
        <w:rPr>
          <w:rFonts w:ascii="Times New Roman" w:eastAsia="SimSun" w:hAnsi="Times New Roman"/>
          <w:lang w:eastAsia="en-US"/>
        </w:rPr>
        <w:t>mobility and periodic registration update</w:t>
      </w:r>
      <w:r w:rsidRPr="00D54D47">
        <w:rPr>
          <w:rFonts w:ascii="Times New Roman" w:eastAsia="SimSun" w:hAnsi="Times New Roman"/>
          <w:noProof/>
          <w:lang w:val="en-US" w:eastAsia="en-US"/>
        </w:rPr>
        <w:t xml:space="preserve"> used for mobility (i.e. </w:t>
      </w:r>
      <w:r w:rsidRPr="00D54D47">
        <w:rPr>
          <w:rFonts w:ascii="Times New Roman" w:eastAsia="SimSun" w:hAnsi="Times New Roman"/>
          <w:lang w:eastAsia="en-US"/>
        </w:rPr>
        <w:t>the 5GS registration type IE set to "mobility registration updating" in the REGISTRATION REQUEST message</w:t>
      </w:r>
      <w:r w:rsidRPr="00D54D47">
        <w:rPr>
          <w:rFonts w:ascii="Times New Roman" w:eastAsia="SimSun" w:hAnsi="Times New Roman"/>
          <w:noProof/>
          <w:lang w:val="en-US" w:eastAsia="en-US"/>
        </w:rPr>
        <w:t xml:space="preserve">) for </w:t>
      </w:r>
      <w:r w:rsidRPr="00D54D47">
        <w:rPr>
          <w:rFonts w:ascii="Times New Roman" w:eastAsia="SimSun" w:hAnsi="Times New Roman"/>
          <w:lang w:eastAsia="en-US"/>
        </w:rPr>
        <w:t xml:space="preserve">NAS </w:t>
      </w:r>
      <w:r w:rsidRPr="00D54D47">
        <w:rPr>
          <w:rFonts w:ascii="Times New Roman" w:eastAsia="SimSun" w:hAnsi="Times New Roman" w:hint="eastAsia"/>
          <w:lang w:eastAsia="ja-JP"/>
        </w:rPr>
        <w:t>signalling connect</w:t>
      </w:r>
      <w:r w:rsidRPr="00D54D47">
        <w:rPr>
          <w:rFonts w:ascii="Times New Roman" w:eastAsia="SimSun" w:hAnsi="Times New Roman"/>
          <w:lang w:eastAsia="ja-JP"/>
        </w:rPr>
        <w:t>i</w:t>
      </w:r>
      <w:r w:rsidRPr="00D54D47">
        <w:rPr>
          <w:rFonts w:ascii="Times New Roman" w:eastAsia="SimSun" w:hAnsi="Times New Roman" w:hint="eastAsia"/>
          <w:lang w:eastAsia="ja-JP"/>
        </w:rPr>
        <w:t xml:space="preserve">on </w:t>
      </w:r>
      <w:r w:rsidRPr="00D54D47">
        <w:rPr>
          <w:rFonts w:ascii="Times New Roman" w:eastAsia="SimSun" w:hAnsi="Times New Roman"/>
          <w:lang w:eastAsia="en-US"/>
        </w:rPr>
        <w:t>recovery as specified in subclause 5.5.1.3.2,</w:t>
      </w:r>
      <w:r w:rsidRPr="00D54D47">
        <w:rPr>
          <w:rFonts w:ascii="Times New Roman" w:eastAsia="SimSun" w:hAnsi="Times New Roman"/>
          <w:noProof/>
          <w:lang w:val="en-US" w:eastAsia="en-US"/>
        </w:rPr>
        <w:t xml:space="preserve"> upon receiving from the lower layers:</w:t>
      </w:r>
    </w:p>
    <w:p w14:paraId="6C88A4F4" w14:textId="77777777" w:rsidR="00B429CF" w:rsidRPr="00D54D47" w:rsidRDefault="00B429CF" w:rsidP="00B429CF">
      <w:pPr>
        <w:overflowPunct/>
        <w:autoSpaceDE/>
        <w:autoSpaceDN/>
        <w:adjustRightInd/>
        <w:spacing w:after="180"/>
        <w:ind w:left="568" w:hanging="284"/>
        <w:jc w:val="left"/>
        <w:textAlignment w:val="auto"/>
        <w:rPr>
          <w:rFonts w:ascii="Times New Roman" w:eastAsia="SimSun" w:hAnsi="Times New Roman"/>
          <w:noProof/>
          <w:lang w:val="en-US" w:eastAsia="x-none"/>
        </w:rPr>
      </w:pPr>
      <w:r w:rsidRPr="00D54D47">
        <w:rPr>
          <w:rFonts w:ascii="Times New Roman" w:eastAsia="SimSun" w:hAnsi="Times New Roman"/>
          <w:noProof/>
          <w:highlight w:val="yellow"/>
          <w:lang w:val="en-US" w:eastAsia="x-none"/>
        </w:rPr>
        <w:t>a)</w:t>
      </w:r>
      <w:r w:rsidRPr="00D54D47">
        <w:rPr>
          <w:rFonts w:ascii="Times New Roman" w:eastAsia="SimSun" w:hAnsi="Times New Roman"/>
          <w:noProof/>
          <w:highlight w:val="yellow"/>
          <w:lang w:val="en-US" w:eastAsia="x-none"/>
        </w:rPr>
        <w:tab/>
        <w:t>indication that the transition from RRC_INACTIVE state to RRC_CONNECTED state has failed; or</w:t>
      </w:r>
    </w:p>
    <w:p w14:paraId="512D182E" w14:textId="77777777" w:rsidR="00B429CF" w:rsidRPr="00D54D47" w:rsidRDefault="00B429CF" w:rsidP="00B429CF">
      <w:pPr>
        <w:overflowPunct/>
        <w:autoSpaceDE/>
        <w:autoSpaceDN/>
        <w:adjustRightInd/>
        <w:spacing w:after="180"/>
        <w:ind w:left="568" w:hanging="284"/>
        <w:jc w:val="left"/>
        <w:textAlignment w:val="auto"/>
        <w:rPr>
          <w:rFonts w:ascii="Times New Roman" w:eastAsia="SimSun" w:hAnsi="Times New Roman"/>
          <w:noProof/>
          <w:lang w:val="en-US" w:eastAsia="x-none"/>
        </w:rPr>
      </w:pPr>
      <w:r w:rsidRPr="00D54D47">
        <w:rPr>
          <w:rFonts w:ascii="Times New Roman" w:eastAsia="SimSun" w:hAnsi="Times New Roman"/>
          <w:noProof/>
          <w:lang w:val="en-US" w:eastAsia="x-none"/>
        </w:rPr>
        <w:t>b)</w:t>
      </w:r>
      <w:r w:rsidRPr="00D54D47">
        <w:rPr>
          <w:rFonts w:ascii="Times New Roman" w:eastAsia="SimSun" w:hAnsi="Times New Roman"/>
          <w:noProof/>
          <w:lang w:val="en-US" w:eastAsia="x-none"/>
        </w:rPr>
        <w:tab/>
        <w:t>fallback indication without resume request from NAS.</w:t>
      </w:r>
    </w:p>
    <w:p w14:paraId="3927B4F2" w14:textId="77777777" w:rsidR="00B429CF" w:rsidRDefault="00B429CF" w:rsidP="00B429CF">
      <w:r>
        <w:t>***************************************************************************************************************************</w:t>
      </w:r>
    </w:p>
    <w:p w14:paraId="31030176" w14:textId="5093F48F" w:rsidR="00B429CF" w:rsidRDefault="00DF4ACC" w:rsidP="004F6A06">
      <w:pPr>
        <w:jc w:val="center"/>
      </w:pPr>
      <w:r>
        <w:rPr>
          <w:noProof/>
        </w:rPr>
        <w:lastRenderedPageBreak/>
        <w:drawing>
          <wp:inline distT="0" distB="0" distL="0" distR="0" wp14:anchorId="267434FE" wp14:editId="121A219F">
            <wp:extent cx="6102576" cy="274447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09305" cy="2747496"/>
                    </a:xfrm>
                    <a:prstGeom prst="rect">
                      <a:avLst/>
                    </a:prstGeom>
                    <a:noFill/>
                  </pic:spPr>
                </pic:pic>
              </a:graphicData>
            </a:graphic>
          </wp:inline>
        </w:drawing>
      </w:r>
    </w:p>
    <w:p w14:paraId="241871C4" w14:textId="0E607E64" w:rsidR="00187269" w:rsidRDefault="00187269" w:rsidP="009D5386"/>
    <w:p w14:paraId="1805FCA2" w14:textId="3B581DC6" w:rsidR="004F6A06" w:rsidRPr="004F506B" w:rsidRDefault="004F6A06" w:rsidP="004F6A06">
      <w:pPr>
        <w:pStyle w:val="Heading2"/>
      </w:pPr>
      <w:r>
        <w:t>AS/NAS interactions in 2-step release with redirect</w:t>
      </w:r>
    </w:p>
    <w:p w14:paraId="766FB3A6" w14:textId="311D1288" w:rsidR="00950663" w:rsidRDefault="00F0474A" w:rsidP="00950663">
      <w:r>
        <w:t>In the case the network redirects the UE and suspends it to RRC_INACTIVE (</w:t>
      </w:r>
      <w:r w:rsidRPr="00F0474A">
        <w:rPr>
          <w:i/>
        </w:rPr>
        <w:t>RRCRelease</w:t>
      </w:r>
      <w:r>
        <w:t xml:space="preserve"> with </w:t>
      </w:r>
      <w:proofErr w:type="spellStart"/>
      <w:r w:rsidRPr="00F0474A">
        <w:rPr>
          <w:i/>
        </w:rPr>
        <w:t>redirectedCarrierInfo</w:t>
      </w:r>
      <w:proofErr w:type="spellEnd"/>
      <w:r w:rsidRPr="00F0474A">
        <w:rPr>
          <w:i/>
        </w:rPr>
        <w:t xml:space="preserve"> </w:t>
      </w:r>
      <w:r w:rsidRPr="00F0474A">
        <w:t>and</w:t>
      </w:r>
      <w:r>
        <w:rPr>
          <w:i/>
        </w:rPr>
        <w:t xml:space="preserve"> </w:t>
      </w:r>
      <w:r w:rsidRPr="00F0474A">
        <w:rPr>
          <w:i/>
        </w:rPr>
        <w:t>suspendConfig</w:t>
      </w:r>
      <w:r>
        <w:t xml:space="preserve">), the UE </w:t>
      </w:r>
      <w:r w:rsidR="00950663">
        <w:t xml:space="preserve">should remain in RRC_INACTIVE and not perform any transition on 5GMM level. Then, the </w:t>
      </w:r>
      <w:r>
        <w:t xml:space="preserve">requested NAS </w:t>
      </w:r>
      <w:r w:rsidR="00950663">
        <w:t>procedure should be triggered again in the selected cell after the redirection</w:t>
      </w:r>
      <w:r>
        <w:t>.</w:t>
      </w:r>
    </w:p>
    <w:p w14:paraId="7EA53AD7" w14:textId="7D923BDA" w:rsidR="00950663" w:rsidRDefault="00950663" w:rsidP="00950663">
      <w:pPr>
        <w:pStyle w:val="Observation"/>
      </w:pPr>
      <w:r>
        <w:t xml:space="preserve">If in 2-steps UE receives an </w:t>
      </w:r>
      <w:r w:rsidRPr="00950663">
        <w:rPr>
          <w:i/>
        </w:rPr>
        <w:t>RRCRelease</w:t>
      </w:r>
      <w:r>
        <w:t xml:space="preserve"> with </w:t>
      </w:r>
      <w:r w:rsidRPr="00950663">
        <w:rPr>
          <w:i/>
        </w:rPr>
        <w:t>suspendConfig</w:t>
      </w:r>
      <w:r>
        <w:t>, UE remains in RRC_INACTIVE</w:t>
      </w:r>
      <w:r w:rsidR="00C24509">
        <w:t xml:space="preserve"> and </w:t>
      </w:r>
      <w:r w:rsidR="0001217C">
        <w:t>UE perform</w:t>
      </w:r>
      <w:r w:rsidR="00C24509">
        <w:t>s</w:t>
      </w:r>
      <w:r w:rsidR="0001217C">
        <w:t xml:space="preserve"> resume </w:t>
      </w:r>
      <w:r w:rsidR="00C24509">
        <w:t xml:space="preserve">after </w:t>
      </w:r>
      <w:r>
        <w:t>cell selection.</w:t>
      </w:r>
    </w:p>
    <w:p w14:paraId="19F24747" w14:textId="0A07B313" w:rsidR="00950663" w:rsidRDefault="00950663" w:rsidP="00950663"/>
    <w:p w14:paraId="319C6DF5" w14:textId="0070A2D6" w:rsidR="00F0474A" w:rsidRDefault="00F0474A" w:rsidP="00950663">
      <w:r>
        <w:t>In the case the network redirects the UE and releases it to RRC_IDLE (</w:t>
      </w:r>
      <w:r w:rsidRPr="00F0474A">
        <w:rPr>
          <w:i/>
        </w:rPr>
        <w:t>RRCRelease</w:t>
      </w:r>
      <w:r>
        <w:t xml:space="preserve"> with </w:t>
      </w:r>
      <w:proofErr w:type="spellStart"/>
      <w:r w:rsidRPr="00F0474A">
        <w:rPr>
          <w:i/>
        </w:rPr>
        <w:t>redirectedCarrierInfo</w:t>
      </w:r>
      <w:proofErr w:type="spellEnd"/>
      <w:r w:rsidRPr="00F0474A">
        <w:rPr>
          <w:i/>
        </w:rPr>
        <w:t xml:space="preserve"> </w:t>
      </w:r>
      <w:r w:rsidRPr="00F0474A">
        <w:t>and</w:t>
      </w:r>
      <w:r>
        <w:t xml:space="preserve"> without </w:t>
      </w:r>
      <w:r w:rsidRPr="00F0474A">
        <w:rPr>
          <w:i/>
        </w:rPr>
        <w:t>suspendConfig</w:t>
      </w:r>
      <w:r>
        <w:t>), the UE should transition to RRC_IDLE and, on NAS level, from 5GMM-CONNECTED with inactive indication to 5GMM-IDLE. Then, as in the previous case, the requested NAS procedure should in principle be triggered again in the selected cell after the redirection (not a resume request).</w:t>
      </w:r>
    </w:p>
    <w:p w14:paraId="646D8A16" w14:textId="4C49E7D6" w:rsidR="00950663" w:rsidRDefault="00950663" w:rsidP="00950663">
      <w:pPr>
        <w:pStyle w:val="Observation"/>
      </w:pPr>
      <w:r>
        <w:t xml:space="preserve">If in 2-steps UE receives an </w:t>
      </w:r>
      <w:r w:rsidRPr="00950663">
        <w:rPr>
          <w:i/>
        </w:rPr>
        <w:t>RRCRelease</w:t>
      </w:r>
      <w:r>
        <w:t xml:space="preserve"> without </w:t>
      </w:r>
      <w:r w:rsidRPr="00950663">
        <w:rPr>
          <w:i/>
        </w:rPr>
        <w:t>suspendConfig</w:t>
      </w:r>
      <w:r>
        <w:t>, UE transitions from RRC_INACTIVE to RRC_IDL</w:t>
      </w:r>
      <w:r w:rsidR="00C24509">
        <w:t>E and performs setup after cell selection</w:t>
      </w:r>
      <w:r>
        <w:t>.</w:t>
      </w:r>
    </w:p>
    <w:p w14:paraId="40840F4E" w14:textId="77777777" w:rsidR="00950663" w:rsidRDefault="00950663" w:rsidP="00C2622E"/>
    <w:p w14:paraId="32B7F6C1" w14:textId="10A98A69" w:rsidR="00250F72" w:rsidRPr="000A4397" w:rsidRDefault="004F6A06" w:rsidP="00B11786">
      <w:r>
        <w:t>In the 2-step release and redirect, the potential issue is that NAS requests AS to resume the connection, and, the response</w:t>
      </w:r>
      <w:r w:rsidR="0081657E">
        <w:t xml:space="preserve"> would be that the connection is either suspend</w:t>
      </w:r>
      <w:r w:rsidR="005248B3">
        <w:t>ed</w:t>
      </w:r>
      <w:r w:rsidR="0081657E">
        <w:t xml:space="preserve"> or released</w:t>
      </w:r>
      <w:r w:rsidR="00B11786">
        <w:t>.</w:t>
      </w:r>
    </w:p>
    <w:p w14:paraId="569C3C7D" w14:textId="42C96931" w:rsidR="00250F72" w:rsidRDefault="00250F72" w:rsidP="00B11786">
      <w:pPr>
        <w:rPr>
          <w:u w:val="single"/>
        </w:rPr>
      </w:pPr>
    </w:p>
    <w:p w14:paraId="219A4AF8" w14:textId="78006792" w:rsidR="000A4397" w:rsidRPr="000A4397" w:rsidRDefault="000A4397" w:rsidP="000A4397">
      <w:pPr>
        <w:pStyle w:val="Proposal"/>
      </w:pPr>
      <w:r>
        <w:t xml:space="preserve">Confirm that in 2-steps </w:t>
      </w:r>
      <w:r w:rsidR="001C573A">
        <w:t xml:space="preserve">Release with Redirect </w:t>
      </w:r>
      <w:r>
        <w:t xml:space="preserve">with </w:t>
      </w:r>
      <w:r w:rsidRPr="00950663">
        <w:rPr>
          <w:i/>
        </w:rPr>
        <w:t>suspendConfig</w:t>
      </w:r>
      <w:r>
        <w:t>, UE remains in RRC_INACTIVE and UE performs resume after cell selection</w:t>
      </w:r>
      <w:r w:rsidR="001C573A">
        <w:t>.</w:t>
      </w:r>
    </w:p>
    <w:p w14:paraId="373AD7C6" w14:textId="1C80105C" w:rsidR="000A4397" w:rsidRDefault="000A4397" w:rsidP="000A4397">
      <w:pPr>
        <w:pStyle w:val="Proposal"/>
      </w:pPr>
      <w:r>
        <w:t xml:space="preserve">Confirm that in 2-steps </w:t>
      </w:r>
      <w:r w:rsidR="001C573A">
        <w:t xml:space="preserve">Release with Redirect without </w:t>
      </w:r>
      <w:r w:rsidR="001C573A" w:rsidRPr="00950663">
        <w:rPr>
          <w:i/>
        </w:rPr>
        <w:t>suspendConfig</w:t>
      </w:r>
      <w:r>
        <w:t xml:space="preserve">, UE </w:t>
      </w:r>
      <w:r w:rsidR="001C573A">
        <w:t xml:space="preserve">moves to </w:t>
      </w:r>
      <w:r>
        <w:t>RRC_</w:t>
      </w:r>
      <w:r w:rsidR="001C573A">
        <w:t xml:space="preserve">IDLE </w:t>
      </w:r>
      <w:r>
        <w:t xml:space="preserve">and UE performs </w:t>
      </w:r>
      <w:r w:rsidR="001C573A">
        <w:t xml:space="preserve">setup </w:t>
      </w:r>
      <w:r>
        <w:t>after cell selection</w:t>
      </w:r>
      <w:r w:rsidR="001C573A">
        <w:t>.</w:t>
      </w:r>
    </w:p>
    <w:p w14:paraId="30BD0233" w14:textId="4505BCB1" w:rsidR="000A4397" w:rsidRDefault="000A4397" w:rsidP="000A4397">
      <w:pPr>
        <w:pStyle w:val="Proposal"/>
      </w:pPr>
      <w:r>
        <w:t>Inform CT1 if any additional handling on the AS/NAS interaction is needed.</w:t>
      </w:r>
    </w:p>
    <w:p w14:paraId="67748BF0" w14:textId="77777777" w:rsidR="000A4397" w:rsidRDefault="000A4397" w:rsidP="000A4397">
      <w:pPr>
        <w:rPr>
          <w:u w:val="single"/>
        </w:rPr>
      </w:pPr>
    </w:p>
    <w:p w14:paraId="7D6F5757" w14:textId="3376A110" w:rsidR="00250F72" w:rsidRDefault="00250F72" w:rsidP="00B11786">
      <w:pPr>
        <w:rPr>
          <w:u w:val="single"/>
        </w:rPr>
      </w:pPr>
    </w:p>
    <w:p w14:paraId="690DB169" w14:textId="4D5BF7BD" w:rsidR="00250F72" w:rsidRDefault="00250F72" w:rsidP="00B11786">
      <w:pPr>
        <w:rPr>
          <w:u w:val="single"/>
        </w:rPr>
      </w:pPr>
    </w:p>
    <w:p w14:paraId="5C3BEB65" w14:textId="01C26473" w:rsidR="00250F72" w:rsidRDefault="00250F72" w:rsidP="00B11786">
      <w:pPr>
        <w:rPr>
          <w:u w:val="single"/>
        </w:rPr>
      </w:pPr>
    </w:p>
    <w:p w14:paraId="199452B1" w14:textId="6A350BA5" w:rsidR="00250F72" w:rsidRDefault="00250F72" w:rsidP="00B11786">
      <w:pPr>
        <w:rPr>
          <w:u w:val="single"/>
        </w:rPr>
      </w:pPr>
    </w:p>
    <w:p w14:paraId="100CA464" w14:textId="500B55F0" w:rsidR="00250F72" w:rsidRDefault="00250F72" w:rsidP="00B11786">
      <w:pPr>
        <w:rPr>
          <w:u w:val="single"/>
        </w:rPr>
      </w:pPr>
    </w:p>
    <w:p w14:paraId="12444214" w14:textId="5FA7ACBD" w:rsidR="00250F72" w:rsidRDefault="00250F72" w:rsidP="00B11786">
      <w:pPr>
        <w:rPr>
          <w:u w:val="single"/>
        </w:rPr>
      </w:pPr>
    </w:p>
    <w:p w14:paraId="43D62E4D" w14:textId="114ED1BF" w:rsidR="0081657E" w:rsidRDefault="0081657E" w:rsidP="0081657E"/>
    <w:p w14:paraId="137AA282" w14:textId="77777777" w:rsidR="009F6CEA" w:rsidRDefault="009F6CEA" w:rsidP="0063567E"/>
    <w:p w14:paraId="24F664C2" w14:textId="77777777" w:rsidR="002A4F4E" w:rsidRPr="004F506B" w:rsidRDefault="002A4F4E" w:rsidP="002A4F4E">
      <w:pPr>
        <w:pStyle w:val="Heading1"/>
      </w:pPr>
      <w:r w:rsidRPr="004F506B">
        <w:t>Conclusion</w:t>
      </w:r>
    </w:p>
    <w:p w14:paraId="182CC7FB" w14:textId="77777777" w:rsidR="000D3D8A" w:rsidRDefault="000C2342" w:rsidP="007C603F">
      <w:pPr>
        <w:pStyle w:val="BodyText"/>
      </w:pPr>
      <w:r w:rsidRPr="004F506B">
        <w:t xml:space="preserve">Based on the discussion in section </w:t>
      </w:r>
      <w:r w:rsidRPr="004F506B">
        <w:rPr>
          <w:highlight w:val="cyan"/>
        </w:rPr>
        <w:fldChar w:fldCharType="begin"/>
      </w:r>
      <w:r w:rsidRPr="004F506B">
        <w:instrText xml:space="preserve"> REF _Ref178064866 \r \h </w:instrText>
      </w:r>
      <w:r w:rsidRPr="004F506B">
        <w:rPr>
          <w:highlight w:val="cyan"/>
        </w:rPr>
      </w:r>
      <w:r w:rsidRPr="004F506B">
        <w:rPr>
          <w:highlight w:val="cyan"/>
        </w:rPr>
        <w:fldChar w:fldCharType="separate"/>
      </w:r>
      <w:r w:rsidR="00887C23">
        <w:t>2</w:t>
      </w:r>
      <w:r w:rsidRPr="004F506B">
        <w:rPr>
          <w:highlight w:val="cyan"/>
        </w:rPr>
        <w:fldChar w:fldCharType="end"/>
      </w:r>
      <w:r w:rsidRPr="004F506B">
        <w:t xml:space="preserve"> we propose the following:</w:t>
      </w:r>
    </w:p>
    <w:p w14:paraId="5793FF5C" w14:textId="62E1DF30" w:rsidR="001C573A" w:rsidRPr="001C573A" w:rsidRDefault="001C573A" w:rsidP="001C573A">
      <w:pPr>
        <w:pStyle w:val="Proposal"/>
        <w:numPr>
          <w:ilvl w:val="0"/>
          <w:numId w:val="24"/>
        </w:numPr>
      </w:pPr>
      <w:r w:rsidRPr="001C573A">
        <w:t xml:space="preserve">Confirm that in 2-steps Release with Redirect with </w:t>
      </w:r>
      <w:r w:rsidRPr="001C573A">
        <w:rPr>
          <w:i/>
        </w:rPr>
        <w:t>suspendConfig</w:t>
      </w:r>
      <w:r w:rsidRPr="001C573A">
        <w:t>, UE remains in RRC_INACTIVE and UE performs resume after cell selection.</w:t>
      </w:r>
    </w:p>
    <w:p w14:paraId="15276236" w14:textId="77777777" w:rsidR="001C573A" w:rsidRPr="001C573A" w:rsidRDefault="001C573A" w:rsidP="001C573A">
      <w:pPr>
        <w:pStyle w:val="Proposal"/>
        <w:numPr>
          <w:ilvl w:val="0"/>
          <w:numId w:val="24"/>
        </w:numPr>
      </w:pPr>
      <w:r w:rsidRPr="001C573A">
        <w:t xml:space="preserve">Confirm that in 2-steps Release with Redirect without </w:t>
      </w:r>
      <w:r w:rsidRPr="001C573A">
        <w:rPr>
          <w:i/>
        </w:rPr>
        <w:t>suspendConfig</w:t>
      </w:r>
      <w:r w:rsidRPr="001C573A">
        <w:t>, UE moves to RRC_IDLE and UE performs setup after cell selection.</w:t>
      </w:r>
    </w:p>
    <w:p w14:paraId="3217F003" w14:textId="7C39B6F5" w:rsidR="000A4397" w:rsidRDefault="000A4397" w:rsidP="000A4397">
      <w:pPr>
        <w:pStyle w:val="Proposal"/>
        <w:numPr>
          <w:ilvl w:val="0"/>
          <w:numId w:val="24"/>
        </w:numPr>
      </w:pPr>
      <w:r>
        <w:t>Inform CT1 if any additional handling on the AS/NAS interaction is needed.</w:t>
      </w:r>
    </w:p>
    <w:p w14:paraId="60A02B2B" w14:textId="296F4422" w:rsidR="00B72C6B" w:rsidRPr="004F506B" w:rsidRDefault="00B72C6B" w:rsidP="00AB02A3">
      <w:pPr>
        <w:pStyle w:val="Heading1"/>
        <w:rPr>
          <w:rFonts w:eastAsiaTheme="minorEastAsia"/>
          <w:lang w:eastAsia="en-US"/>
        </w:rPr>
      </w:pPr>
      <w:r w:rsidRPr="004F506B">
        <w:rPr>
          <w:rFonts w:eastAsiaTheme="minorEastAsia"/>
          <w:lang w:eastAsia="en-US"/>
        </w:rPr>
        <w:t>References</w:t>
      </w:r>
    </w:p>
    <w:p w14:paraId="63707CF5" w14:textId="6EFB3D60" w:rsidR="006B3FE9" w:rsidRDefault="00570D97" w:rsidP="00570D97">
      <w:pPr>
        <w:pStyle w:val="Reference"/>
      </w:pPr>
      <w:r>
        <w:rPr>
          <w:rFonts w:eastAsiaTheme="minorEastAsia"/>
          <w:lang w:eastAsia="en-US"/>
        </w:rPr>
        <w:t xml:space="preserve">RAN2#103bis chairman’s notes, </w:t>
      </w:r>
      <w:r w:rsidR="006B3FE9">
        <w:t>3GPP TSG-RAN WG2#103bis, Chengdu, China, 8th – 12th October 2018.</w:t>
      </w:r>
    </w:p>
    <w:p w14:paraId="2C77170F" w14:textId="376E7B4B" w:rsidR="000536A0" w:rsidRDefault="00D06260" w:rsidP="000536A0">
      <w:pPr>
        <w:pStyle w:val="Reference"/>
      </w:pPr>
      <w:hyperlink r:id="rId19" w:tooltip="C:Data3GPPExtractsR2-1815961 - CR to 38.304 on Release and Redirect in 2-step procedure.docx" w:history="1">
        <w:r w:rsidR="004D0224" w:rsidRPr="000A3C5B">
          <w:rPr>
            <w:rStyle w:val="Hyperlink"/>
          </w:rPr>
          <w:t>R2-1815961</w:t>
        </w:r>
      </w:hyperlink>
      <w:r w:rsidR="004D0224">
        <w:t>, CR to 38.304 on Release and Redirect in 2-step procedure, Ericsson, 3GPP TSG-RAN WG2#103bis, Chengdu, China, 8th – 12th October 2018</w:t>
      </w:r>
    </w:p>
    <w:p w14:paraId="6E2E652D" w14:textId="6A769781" w:rsidR="000536A0" w:rsidRDefault="00D06260" w:rsidP="00950663">
      <w:pPr>
        <w:pStyle w:val="Reference"/>
      </w:pPr>
      <w:hyperlink r:id="rId20" w:tooltip="C:Data3GPPExtractsR2-1814086 -Release and Redirect in 2-step procedure.docx" w:history="1">
        <w:r w:rsidR="000536A0" w:rsidRPr="000A3C5B">
          <w:rPr>
            <w:rStyle w:val="Hyperlink"/>
          </w:rPr>
          <w:t>R2-1814086</w:t>
        </w:r>
      </w:hyperlink>
      <w:r w:rsidR="000536A0">
        <w:rPr>
          <w:rStyle w:val="Hyperlink"/>
        </w:rPr>
        <w:t>,</w:t>
      </w:r>
      <w:r w:rsidR="000536A0">
        <w:t xml:space="preserve"> Release and Redirect in 2-step procedure, Ericsson, 3GPP TSG-RAN WG2#103bis, Chengdu, China, 8th – 12th October 2018.</w:t>
      </w:r>
    </w:p>
    <w:p w14:paraId="629F19CF" w14:textId="622D878D" w:rsidR="00751A6C" w:rsidRDefault="00751A6C" w:rsidP="00066FB5">
      <w:pPr>
        <w:pStyle w:val="Reference"/>
      </w:pPr>
      <w:r>
        <w:t xml:space="preserve">TS 24.501, </w:t>
      </w:r>
      <w:r w:rsidR="00066FB5">
        <w:t xml:space="preserve">3GPP TS Group Core Network and Terminals; Non-Access-Stratum (NAS) protocol for 5G System (5GS); Stage 3 (Release 15); </w:t>
      </w:r>
      <w:r w:rsidR="00066FB5" w:rsidRPr="00066FB5">
        <w:t>V15.1.0 (2018-09)</w:t>
      </w:r>
      <w:r w:rsidR="00066FB5">
        <w:t>.</w:t>
      </w:r>
    </w:p>
    <w:p w14:paraId="241A8BDE" w14:textId="2DACCD91" w:rsidR="004D0224" w:rsidRPr="00B45C57" w:rsidRDefault="00C83966" w:rsidP="00C83966">
      <w:pPr>
        <w:pStyle w:val="Reference"/>
      </w:pPr>
      <w:r w:rsidRPr="00C83966">
        <w:t>R2-1817208</w:t>
      </w:r>
      <w:r w:rsidR="000A7726">
        <w:t xml:space="preserve">, [DRAFT] </w:t>
      </w:r>
      <w:r w:rsidR="00942EA5" w:rsidRPr="00942EA5">
        <w:t>Draft LS to CT1 on NAS indications in Release with Re-direct in resume scenarios triggered by NAS</w:t>
      </w:r>
      <w:r w:rsidR="000A7726">
        <w:t xml:space="preserve">, </w:t>
      </w:r>
      <w:r w:rsidR="00B11CA8">
        <w:t>3GPP TSG-RAN WG2#104, Spokane, Washington, USA, 12-16 November 2018.</w:t>
      </w:r>
    </w:p>
    <w:sectPr w:rsidR="004D0224" w:rsidRPr="00B45C57">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55DA48" w14:textId="77777777" w:rsidR="0052651E" w:rsidRDefault="0052651E">
      <w:r>
        <w:separator/>
      </w:r>
    </w:p>
  </w:endnote>
  <w:endnote w:type="continuationSeparator" w:id="0">
    <w:p w14:paraId="7FAE59C9" w14:textId="77777777" w:rsidR="0052651E" w:rsidRDefault="0052651E">
      <w:r>
        <w:continuationSeparator/>
      </w:r>
    </w:p>
  </w:endnote>
  <w:endnote w:type="continuationNotice" w:id="1">
    <w:p w14:paraId="3F8239FD" w14:textId="77777777" w:rsidR="0052651E" w:rsidRDefault="005265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950663" w:rsidRDefault="009506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6FD95" w14:textId="77777777" w:rsidR="0052651E" w:rsidRDefault="0052651E">
      <w:r>
        <w:separator/>
      </w:r>
    </w:p>
  </w:footnote>
  <w:footnote w:type="continuationSeparator" w:id="0">
    <w:p w14:paraId="5BCED4BA" w14:textId="77777777" w:rsidR="0052651E" w:rsidRDefault="0052651E">
      <w:r>
        <w:continuationSeparator/>
      </w:r>
    </w:p>
  </w:footnote>
  <w:footnote w:type="continuationNotice" w:id="1">
    <w:p w14:paraId="7796DEB4" w14:textId="77777777" w:rsidR="0052651E" w:rsidRDefault="005265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50663" w:rsidRDefault="0095066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5970AE0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F8AA20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394FA5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9EA0A85"/>
    <w:multiLevelType w:val="hybridMultilevel"/>
    <w:tmpl w:val="38766086"/>
    <w:lvl w:ilvl="0" w:tplc="017A19C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0D0524AE"/>
    <w:multiLevelType w:val="hybridMultilevel"/>
    <w:tmpl w:val="09683572"/>
    <w:lvl w:ilvl="0" w:tplc="8CD8C4D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6C0DE5"/>
    <w:multiLevelType w:val="hybridMultilevel"/>
    <w:tmpl w:val="C72C6752"/>
    <w:lvl w:ilvl="0" w:tplc="F17EFBC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164679"/>
    <w:multiLevelType w:val="hybridMultilevel"/>
    <w:tmpl w:val="ADD8D316"/>
    <w:lvl w:ilvl="0" w:tplc="DC0097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120F8"/>
    <w:multiLevelType w:val="hybridMultilevel"/>
    <w:tmpl w:val="C742D4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BE03E7"/>
    <w:multiLevelType w:val="hybridMultilevel"/>
    <w:tmpl w:val="6F1638BC"/>
    <w:lvl w:ilvl="0" w:tplc="064287B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AC4D50"/>
    <w:multiLevelType w:val="hybridMultilevel"/>
    <w:tmpl w:val="75AA63C8"/>
    <w:lvl w:ilvl="0" w:tplc="5FB40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665C0C"/>
    <w:multiLevelType w:val="hybridMultilevel"/>
    <w:tmpl w:val="C11037C0"/>
    <w:lvl w:ilvl="0" w:tplc="AEDE31B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CB5EF5"/>
    <w:multiLevelType w:val="hybridMultilevel"/>
    <w:tmpl w:val="2844275A"/>
    <w:lvl w:ilvl="0" w:tplc="ACEEDA4C">
      <w:start w:val="1"/>
      <w:numFmt w:val="decimal"/>
      <w:lvlText w:val="%1&gt;"/>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FCD3FFC"/>
    <w:multiLevelType w:val="hybridMultilevel"/>
    <w:tmpl w:val="CD607F2C"/>
    <w:lvl w:ilvl="0" w:tplc="0088E2C2">
      <w:start w:val="6"/>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7723596D"/>
    <w:multiLevelType w:val="hybridMultilevel"/>
    <w:tmpl w:val="E02EF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6"/>
  </w:num>
  <w:num w:numId="2">
    <w:abstractNumId w:val="23"/>
  </w:num>
  <w:num w:numId="3">
    <w:abstractNumId w:val="18"/>
  </w:num>
  <w:num w:numId="4">
    <w:abstractNumId w:val="19"/>
  </w:num>
  <w:num w:numId="5">
    <w:abstractNumId w:val="15"/>
  </w:num>
  <w:num w:numId="6">
    <w:abstractNumId w:val="20"/>
  </w:num>
  <w:num w:numId="7">
    <w:abstractNumId w:val="27"/>
  </w:num>
  <w:num w:numId="8">
    <w:abstractNumId w:val="16"/>
  </w:num>
  <w:num w:numId="9">
    <w:abstractNumId w:val="14"/>
  </w:num>
  <w:num w:numId="10">
    <w:abstractNumId w:val="3"/>
  </w:num>
  <w:num w:numId="11">
    <w:abstractNumId w:val="2"/>
  </w:num>
  <w:num w:numId="12">
    <w:abstractNumId w:val="1"/>
  </w:num>
  <w:num w:numId="13">
    <w:abstractNumId w:val="26"/>
  </w:num>
  <w:num w:numId="14">
    <w:abstractNumId w:val="0"/>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22"/>
  </w:num>
  <w:num w:numId="21">
    <w:abstractNumId w:val="12"/>
  </w:num>
  <w:num w:numId="22">
    <w:abstractNumId w:val="25"/>
  </w:num>
  <w:num w:numId="23">
    <w:abstractNumId w:val="7"/>
  </w:num>
  <w:num w:numId="24">
    <w:abstractNumId w:val="18"/>
    <w:lvlOverride w:ilvl="0">
      <w:startOverride w:val="1"/>
    </w:lvlOverride>
  </w:num>
  <w:num w:numId="25">
    <w:abstractNumId w:val="28"/>
  </w:num>
  <w:num w:numId="26">
    <w:abstractNumId w:val="21"/>
  </w:num>
  <w:num w:numId="27">
    <w:abstractNumId w:val="13"/>
  </w:num>
  <w:num w:numId="28">
    <w:abstractNumId w:val="8"/>
  </w:num>
  <w:num w:numId="29">
    <w:abstractNumId w:val="30"/>
  </w:num>
  <w:num w:numId="30">
    <w:abstractNumId w:val="29"/>
  </w:num>
  <w:num w:numId="31">
    <w:abstractNumId w:val="11"/>
  </w:num>
  <w:num w:numId="32">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4"/>
  </w:num>
  <w:num w:numId="34">
    <w:abstractNumId w:val="10"/>
  </w:num>
  <w:num w:numId="35">
    <w:abstractNumId w:val="9"/>
  </w:num>
  <w:num w:numId="36">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2A37"/>
    <w:rsid w:val="00004368"/>
    <w:rsid w:val="00004B7B"/>
    <w:rsid w:val="0000640E"/>
    <w:rsid w:val="00006446"/>
    <w:rsid w:val="00006818"/>
    <w:rsid w:val="00006896"/>
    <w:rsid w:val="00006B58"/>
    <w:rsid w:val="00007B89"/>
    <w:rsid w:val="00007CDC"/>
    <w:rsid w:val="000100F7"/>
    <w:rsid w:val="00010658"/>
    <w:rsid w:val="00010CE7"/>
    <w:rsid w:val="00011895"/>
    <w:rsid w:val="00011B28"/>
    <w:rsid w:val="0001217C"/>
    <w:rsid w:val="00014BCD"/>
    <w:rsid w:val="00015D15"/>
    <w:rsid w:val="0001619D"/>
    <w:rsid w:val="00023DDA"/>
    <w:rsid w:val="00024358"/>
    <w:rsid w:val="00024EBA"/>
    <w:rsid w:val="0002564D"/>
    <w:rsid w:val="00025ECA"/>
    <w:rsid w:val="00027939"/>
    <w:rsid w:val="00030A97"/>
    <w:rsid w:val="00031C7C"/>
    <w:rsid w:val="00031CA1"/>
    <w:rsid w:val="000325B8"/>
    <w:rsid w:val="00032C93"/>
    <w:rsid w:val="00033C0A"/>
    <w:rsid w:val="00034C15"/>
    <w:rsid w:val="00035DEC"/>
    <w:rsid w:val="00036BA1"/>
    <w:rsid w:val="0004077A"/>
    <w:rsid w:val="000422E2"/>
    <w:rsid w:val="00042F22"/>
    <w:rsid w:val="00043BCF"/>
    <w:rsid w:val="00043ED3"/>
    <w:rsid w:val="00044107"/>
    <w:rsid w:val="000442AC"/>
    <w:rsid w:val="000444EF"/>
    <w:rsid w:val="00044A61"/>
    <w:rsid w:val="00044E2C"/>
    <w:rsid w:val="000529F0"/>
    <w:rsid w:val="00052A07"/>
    <w:rsid w:val="00052F7F"/>
    <w:rsid w:val="000534E3"/>
    <w:rsid w:val="000536A0"/>
    <w:rsid w:val="000539AD"/>
    <w:rsid w:val="00053C8C"/>
    <w:rsid w:val="0005606A"/>
    <w:rsid w:val="00057117"/>
    <w:rsid w:val="0005777F"/>
    <w:rsid w:val="000616E7"/>
    <w:rsid w:val="000635F5"/>
    <w:rsid w:val="0006408C"/>
    <w:rsid w:val="0006487E"/>
    <w:rsid w:val="00064B7B"/>
    <w:rsid w:val="00065E1A"/>
    <w:rsid w:val="00066FB5"/>
    <w:rsid w:val="00070160"/>
    <w:rsid w:val="00070ECA"/>
    <w:rsid w:val="0007117B"/>
    <w:rsid w:val="00071B39"/>
    <w:rsid w:val="000742A3"/>
    <w:rsid w:val="000744EF"/>
    <w:rsid w:val="00075393"/>
    <w:rsid w:val="00077E5F"/>
    <w:rsid w:val="00077F8A"/>
    <w:rsid w:val="0008036A"/>
    <w:rsid w:val="00081AE6"/>
    <w:rsid w:val="00083B97"/>
    <w:rsid w:val="000855EB"/>
    <w:rsid w:val="00085B52"/>
    <w:rsid w:val="00086129"/>
    <w:rsid w:val="000866F2"/>
    <w:rsid w:val="00086C5D"/>
    <w:rsid w:val="00087350"/>
    <w:rsid w:val="00087A5A"/>
    <w:rsid w:val="0009009F"/>
    <w:rsid w:val="00091557"/>
    <w:rsid w:val="00092367"/>
    <w:rsid w:val="000924C1"/>
    <w:rsid w:val="000924F0"/>
    <w:rsid w:val="00093474"/>
    <w:rsid w:val="00093D6B"/>
    <w:rsid w:val="000944FD"/>
    <w:rsid w:val="0009506F"/>
    <w:rsid w:val="0009510F"/>
    <w:rsid w:val="00096B28"/>
    <w:rsid w:val="000A15A8"/>
    <w:rsid w:val="000A178D"/>
    <w:rsid w:val="000A1B7B"/>
    <w:rsid w:val="000A2946"/>
    <w:rsid w:val="000A4397"/>
    <w:rsid w:val="000A4FBD"/>
    <w:rsid w:val="000A56F2"/>
    <w:rsid w:val="000A58B2"/>
    <w:rsid w:val="000A7726"/>
    <w:rsid w:val="000A7B14"/>
    <w:rsid w:val="000B011B"/>
    <w:rsid w:val="000B2719"/>
    <w:rsid w:val="000B3A8F"/>
    <w:rsid w:val="000B42CC"/>
    <w:rsid w:val="000B4AB9"/>
    <w:rsid w:val="000B4D0F"/>
    <w:rsid w:val="000B58C3"/>
    <w:rsid w:val="000B61E9"/>
    <w:rsid w:val="000B63BE"/>
    <w:rsid w:val="000B7102"/>
    <w:rsid w:val="000B7924"/>
    <w:rsid w:val="000C165A"/>
    <w:rsid w:val="000C1859"/>
    <w:rsid w:val="000C1BC7"/>
    <w:rsid w:val="000C2342"/>
    <w:rsid w:val="000C2D55"/>
    <w:rsid w:val="000C2E19"/>
    <w:rsid w:val="000C4503"/>
    <w:rsid w:val="000C4AEA"/>
    <w:rsid w:val="000C7DE5"/>
    <w:rsid w:val="000D0D07"/>
    <w:rsid w:val="000D3305"/>
    <w:rsid w:val="000D36B0"/>
    <w:rsid w:val="000D37E2"/>
    <w:rsid w:val="000D3D8A"/>
    <w:rsid w:val="000D4797"/>
    <w:rsid w:val="000D4C92"/>
    <w:rsid w:val="000D6188"/>
    <w:rsid w:val="000D628B"/>
    <w:rsid w:val="000D694D"/>
    <w:rsid w:val="000E0527"/>
    <w:rsid w:val="000E0834"/>
    <w:rsid w:val="000E1E92"/>
    <w:rsid w:val="000E3279"/>
    <w:rsid w:val="000E3FFD"/>
    <w:rsid w:val="000E7016"/>
    <w:rsid w:val="000E725A"/>
    <w:rsid w:val="000E72EE"/>
    <w:rsid w:val="000E7818"/>
    <w:rsid w:val="000F06D6"/>
    <w:rsid w:val="000F0EB1"/>
    <w:rsid w:val="000F1106"/>
    <w:rsid w:val="000F1A8D"/>
    <w:rsid w:val="000F301B"/>
    <w:rsid w:val="000F3BE9"/>
    <w:rsid w:val="000F3F6C"/>
    <w:rsid w:val="000F646B"/>
    <w:rsid w:val="000F6DF3"/>
    <w:rsid w:val="000F7AA4"/>
    <w:rsid w:val="001005FF"/>
    <w:rsid w:val="00104FF5"/>
    <w:rsid w:val="001062FB"/>
    <w:rsid w:val="001063E6"/>
    <w:rsid w:val="00106CB8"/>
    <w:rsid w:val="0011325C"/>
    <w:rsid w:val="00113CF4"/>
    <w:rsid w:val="001153EA"/>
    <w:rsid w:val="0011558D"/>
    <w:rsid w:val="00115643"/>
    <w:rsid w:val="00116765"/>
    <w:rsid w:val="00116933"/>
    <w:rsid w:val="00117A79"/>
    <w:rsid w:val="00120810"/>
    <w:rsid w:val="0012093F"/>
    <w:rsid w:val="001219F5"/>
    <w:rsid w:val="00121A20"/>
    <w:rsid w:val="001222BA"/>
    <w:rsid w:val="00122F2E"/>
    <w:rsid w:val="0012377F"/>
    <w:rsid w:val="00124314"/>
    <w:rsid w:val="00125072"/>
    <w:rsid w:val="001250CA"/>
    <w:rsid w:val="00126B4A"/>
    <w:rsid w:val="00130DC5"/>
    <w:rsid w:val="00132583"/>
    <w:rsid w:val="001327C2"/>
    <w:rsid w:val="00132FD0"/>
    <w:rsid w:val="00134435"/>
    <w:rsid w:val="001344C0"/>
    <w:rsid w:val="001346FA"/>
    <w:rsid w:val="00135252"/>
    <w:rsid w:val="00137AB5"/>
    <w:rsid w:val="00137F0B"/>
    <w:rsid w:val="0014226D"/>
    <w:rsid w:val="00142F10"/>
    <w:rsid w:val="00143066"/>
    <w:rsid w:val="0014775F"/>
    <w:rsid w:val="00147B50"/>
    <w:rsid w:val="00150B39"/>
    <w:rsid w:val="00151E23"/>
    <w:rsid w:val="001526E0"/>
    <w:rsid w:val="00153117"/>
    <w:rsid w:val="001551B5"/>
    <w:rsid w:val="00155A4E"/>
    <w:rsid w:val="00156814"/>
    <w:rsid w:val="00157B81"/>
    <w:rsid w:val="00161C4F"/>
    <w:rsid w:val="001623B2"/>
    <w:rsid w:val="00163E8B"/>
    <w:rsid w:val="001643A8"/>
    <w:rsid w:val="001659C1"/>
    <w:rsid w:val="001677A6"/>
    <w:rsid w:val="00170F61"/>
    <w:rsid w:val="001733F9"/>
    <w:rsid w:val="00173590"/>
    <w:rsid w:val="00173A8E"/>
    <w:rsid w:val="0017408C"/>
    <w:rsid w:val="00174551"/>
    <w:rsid w:val="00176434"/>
    <w:rsid w:val="00176E0F"/>
    <w:rsid w:val="00177795"/>
    <w:rsid w:val="00177955"/>
    <w:rsid w:val="0018143F"/>
    <w:rsid w:val="00181D48"/>
    <w:rsid w:val="00183E85"/>
    <w:rsid w:val="0018449D"/>
    <w:rsid w:val="00185933"/>
    <w:rsid w:val="00187269"/>
    <w:rsid w:val="00190AC1"/>
    <w:rsid w:val="0019341A"/>
    <w:rsid w:val="00193DBF"/>
    <w:rsid w:val="001964A7"/>
    <w:rsid w:val="00197DF9"/>
    <w:rsid w:val="001A0568"/>
    <w:rsid w:val="001A0A88"/>
    <w:rsid w:val="001A1987"/>
    <w:rsid w:val="001A2564"/>
    <w:rsid w:val="001A2690"/>
    <w:rsid w:val="001A6173"/>
    <w:rsid w:val="001A6CBA"/>
    <w:rsid w:val="001A6E7E"/>
    <w:rsid w:val="001A7738"/>
    <w:rsid w:val="001B0D97"/>
    <w:rsid w:val="001B13EF"/>
    <w:rsid w:val="001B17E3"/>
    <w:rsid w:val="001B357B"/>
    <w:rsid w:val="001B3E2B"/>
    <w:rsid w:val="001B467E"/>
    <w:rsid w:val="001B5A5D"/>
    <w:rsid w:val="001B5CFB"/>
    <w:rsid w:val="001B7364"/>
    <w:rsid w:val="001C1CE5"/>
    <w:rsid w:val="001C3D2A"/>
    <w:rsid w:val="001C4E28"/>
    <w:rsid w:val="001C56B6"/>
    <w:rsid w:val="001C573A"/>
    <w:rsid w:val="001C5885"/>
    <w:rsid w:val="001C6380"/>
    <w:rsid w:val="001C6495"/>
    <w:rsid w:val="001D0DD2"/>
    <w:rsid w:val="001D3626"/>
    <w:rsid w:val="001D3976"/>
    <w:rsid w:val="001D4199"/>
    <w:rsid w:val="001D4921"/>
    <w:rsid w:val="001D51BA"/>
    <w:rsid w:val="001D5922"/>
    <w:rsid w:val="001D6342"/>
    <w:rsid w:val="001D6D53"/>
    <w:rsid w:val="001E198C"/>
    <w:rsid w:val="001E4602"/>
    <w:rsid w:val="001E4BF9"/>
    <w:rsid w:val="001E58E2"/>
    <w:rsid w:val="001E5BE9"/>
    <w:rsid w:val="001E5E7B"/>
    <w:rsid w:val="001E6C2D"/>
    <w:rsid w:val="001E74E7"/>
    <w:rsid w:val="001E7AED"/>
    <w:rsid w:val="001E7B98"/>
    <w:rsid w:val="001F0378"/>
    <w:rsid w:val="001F29FE"/>
    <w:rsid w:val="001F3421"/>
    <w:rsid w:val="001F38C4"/>
    <w:rsid w:val="001F3916"/>
    <w:rsid w:val="001F54C5"/>
    <w:rsid w:val="001F5D37"/>
    <w:rsid w:val="001F662C"/>
    <w:rsid w:val="001F66E8"/>
    <w:rsid w:val="001F6F63"/>
    <w:rsid w:val="001F7074"/>
    <w:rsid w:val="00200490"/>
    <w:rsid w:val="00200EE2"/>
    <w:rsid w:val="00201F3A"/>
    <w:rsid w:val="00203C04"/>
    <w:rsid w:val="00203F96"/>
    <w:rsid w:val="002046A1"/>
    <w:rsid w:val="002050BC"/>
    <w:rsid w:val="002069B2"/>
    <w:rsid w:val="00206C7E"/>
    <w:rsid w:val="00206D10"/>
    <w:rsid w:val="00207CAA"/>
    <w:rsid w:val="00207FA3"/>
    <w:rsid w:val="00210B73"/>
    <w:rsid w:val="00213035"/>
    <w:rsid w:val="00213ADC"/>
    <w:rsid w:val="0021477A"/>
    <w:rsid w:val="00214DA8"/>
    <w:rsid w:val="00215423"/>
    <w:rsid w:val="002158FA"/>
    <w:rsid w:val="00216823"/>
    <w:rsid w:val="00217EB8"/>
    <w:rsid w:val="00220600"/>
    <w:rsid w:val="002224DB"/>
    <w:rsid w:val="00223FCB"/>
    <w:rsid w:val="002249CC"/>
    <w:rsid w:val="002252C3"/>
    <w:rsid w:val="00225C54"/>
    <w:rsid w:val="0022717C"/>
    <w:rsid w:val="0023054E"/>
    <w:rsid w:val="00230765"/>
    <w:rsid w:val="00230BFB"/>
    <w:rsid w:val="00230D68"/>
    <w:rsid w:val="002319E4"/>
    <w:rsid w:val="002321C7"/>
    <w:rsid w:val="00233AFD"/>
    <w:rsid w:val="00234E0C"/>
    <w:rsid w:val="00235632"/>
    <w:rsid w:val="00235872"/>
    <w:rsid w:val="002375DA"/>
    <w:rsid w:val="00240EC0"/>
    <w:rsid w:val="00241559"/>
    <w:rsid w:val="002435B3"/>
    <w:rsid w:val="00243B86"/>
    <w:rsid w:val="00244A3C"/>
    <w:rsid w:val="002458EB"/>
    <w:rsid w:val="00245FE7"/>
    <w:rsid w:val="00247178"/>
    <w:rsid w:val="002500C8"/>
    <w:rsid w:val="00250F72"/>
    <w:rsid w:val="00251AF8"/>
    <w:rsid w:val="00252C25"/>
    <w:rsid w:val="0025566B"/>
    <w:rsid w:val="00255BA2"/>
    <w:rsid w:val="00257543"/>
    <w:rsid w:val="00260CBD"/>
    <w:rsid w:val="002617E7"/>
    <w:rsid w:val="00261FC8"/>
    <w:rsid w:val="00262E05"/>
    <w:rsid w:val="00264228"/>
    <w:rsid w:val="00264334"/>
    <w:rsid w:val="0026473E"/>
    <w:rsid w:val="00265AE7"/>
    <w:rsid w:val="00266214"/>
    <w:rsid w:val="00267C83"/>
    <w:rsid w:val="0027144F"/>
    <w:rsid w:val="00271EBF"/>
    <w:rsid w:val="00271F3A"/>
    <w:rsid w:val="00273278"/>
    <w:rsid w:val="002737F4"/>
    <w:rsid w:val="002742A6"/>
    <w:rsid w:val="002752E7"/>
    <w:rsid w:val="002805F5"/>
    <w:rsid w:val="00280751"/>
    <w:rsid w:val="00281EEC"/>
    <w:rsid w:val="0028280A"/>
    <w:rsid w:val="00283030"/>
    <w:rsid w:val="0028475C"/>
    <w:rsid w:val="002851E6"/>
    <w:rsid w:val="00285241"/>
    <w:rsid w:val="002854FF"/>
    <w:rsid w:val="00286019"/>
    <w:rsid w:val="00286A7C"/>
    <w:rsid w:val="00286ACD"/>
    <w:rsid w:val="00287838"/>
    <w:rsid w:val="00290638"/>
    <w:rsid w:val="002907B5"/>
    <w:rsid w:val="00290D99"/>
    <w:rsid w:val="00292EB7"/>
    <w:rsid w:val="002959CF"/>
    <w:rsid w:val="00296227"/>
    <w:rsid w:val="00296435"/>
    <w:rsid w:val="00296C5A"/>
    <w:rsid w:val="00296F44"/>
    <w:rsid w:val="002971D4"/>
    <w:rsid w:val="0029777D"/>
    <w:rsid w:val="002A00C2"/>
    <w:rsid w:val="002A055E"/>
    <w:rsid w:val="002A0FA0"/>
    <w:rsid w:val="002A169E"/>
    <w:rsid w:val="002A1D4E"/>
    <w:rsid w:val="002A2869"/>
    <w:rsid w:val="002A2EF3"/>
    <w:rsid w:val="002A4F4E"/>
    <w:rsid w:val="002A6A7C"/>
    <w:rsid w:val="002B0375"/>
    <w:rsid w:val="002B24D6"/>
    <w:rsid w:val="002B4622"/>
    <w:rsid w:val="002B4DB5"/>
    <w:rsid w:val="002B7FDF"/>
    <w:rsid w:val="002C0754"/>
    <w:rsid w:val="002C0A38"/>
    <w:rsid w:val="002C1896"/>
    <w:rsid w:val="002C2AB4"/>
    <w:rsid w:val="002C41E6"/>
    <w:rsid w:val="002D071A"/>
    <w:rsid w:val="002D0F3A"/>
    <w:rsid w:val="002D104E"/>
    <w:rsid w:val="002D188B"/>
    <w:rsid w:val="002D2629"/>
    <w:rsid w:val="002D34B2"/>
    <w:rsid w:val="002D4E97"/>
    <w:rsid w:val="002D4F64"/>
    <w:rsid w:val="002D706D"/>
    <w:rsid w:val="002D7637"/>
    <w:rsid w:val="002E17F2"/>
    <w:rsid w:val="002E4079"/>
    <w:rsid w:val="002E4244"/>
    <w:rsid w:val="002E42BD"/>
    <w:rsid w:val="002E6556"/>
    <w:rsid w:val="002E7C8E"/>
    <w:rsid w:val="002E7CAE"/>
    <w:rsid w:val="002F2698"/>
    <w:rsid w:val="002F26F0"/>
    <w:rsid w:val="002F2771"/>
    <w:rsid w:val="002F37A9"/>
    <w:rsid w:val="002F4AA2"/>
    <w:rsid w:val="002F4C39"/>
    <w:rsid w:val="002F53B5"/>
    <w:rsid w:val="00301CE6"/>
    <w:rsid w:val="003023EA"/>
    <w:rsid w:val="0030256B"/>
    <w:rsid w:val="0030501F"/>
    <w:rsid w:val="00307B53"/>
    <w:rsid w:val="00307BA1"/>
    <w:rsid w:val="003105A7"/>
    <w:rsid w:val="00311702"/>
    <w:rsid w:val="00311E03"/>
    <w:rsid w:val="00311E82"/>
    <w:rsid w:val="00313FD6"/>
    <w:rsid w:val="003143BD"/>
    <w:rsid w:val="003160AD"/>
    <w:rsid w:val="00317487"/>
    <w:rsid w:val="00317936"/>
    <w:rsid w:val="003179EC"/>
    <w:rsid w:val="00317B01"/>
    <w:rsid w:val="003203ED"/>
    <w:rsid w:val="00321A7B"/>
    <w:rsid w:val="00322746"/>
    <w:rsid w:val="00322A9A"/>
    <w:rsid w:val="00322C9F"/>
    <w:rsid w:val="0032487D"/>
    <w:rsid w:val="00324D23"/>
    <w:rsid w:val="0032730B"/>
    <w:rsid w:val="00331751"/>
    <w:rsid w:val="00334545"/>
    <w:rsid w:val="00334579"/>
    <w:rsid w:val="003350CE"/>
    <w:rsid w:val="00335858"/>
    <w:rsid w:val="00336BDA"/>
    <w:rsid w:val="003417C6"/>
    <w:rsid w:val="003429E9"/>
    <w:rsid w:val="00342BD7"/>
    <w:rsid w:val="00343A07"/>
    <w:rsid w:val="003450CB"/>
    <w:rsid w:val="00345DC1"/>
    <w:rsid w:val="00346DB5"/>
    <w:rsid w:val="00347151"/>
    <w:rsid w:val="003477B1"/>
    <w:rsid w:val="00347922"/>
    <w:rsid w:val="00350E39"/>
    <w:rsid w:val="003540EF"/>
    <w:rsid w:val="0035482C"/>
    <w:rsid w:val="00354F2C"/>
    <w:rsid w:val="00355E4E"/>
    <w:rsid w:val="00356C5D"/>
    <w:rsid w:val="00357380"/>
    <w:rsid w:val="003578A0"/>
    <w:rsid w:val="003602D9"/>
    <w:rsid w:val="003604CE"/>
    <w:rsid w:val="00361143"/>
    <w:rsid w:val="003627E9"/>
    <w:rsid w:val="003635C7"/>
    <w:rsid w:val="003641C1"/>
    <w:rsid w:val="00367095"/>
    <w:rsid w:val="00367AA3"/>
    <w:rsid w:val="00367C0F"/>
    <w:rsid w:val="003700A4"/>
    <w:rsid w:val="003708B2"/>
    <w:rsid w:val="003709CB"/>
    <w:rsid w:val="00370E47"/>
    <w:rsid w:val="00372199"/>
    <w:rsid w:val="00373D9E"/>
    <w:rsid w:val="003742AC"/>
    <w:rsid w:val="00375E54"/>
    <w:rsid w:val="00376881"/>
    <w:rsid w:val="00376C14"/>
    <w:rsid w:val="00377CE1"/>
    <w:rsid w:val="003801BE"/>
    <w:rsid w:val="0038032C"/>
    <w:rsid w:val="00384BAF"/>
    <w:rsid w:val="0038577C"/>
    <w:rsid w:val="00385BF0"/>
    <w:rsid w:val="003875CD"/>
    <w:rsid w:val="00390C2D"/>
    <w:rsid w:val="0039103F"/>
    <w:rsid w:val="00391385"/>
    <w:rsid w:val="00391771"/>
    <w:rsid w:val="00391D38"/>
    <w:rsid w:val="00391F93"/>
    <w:rsid w:val="003936A5"/>
    <w:rsid w:val="003939FF"/>
    <w:rsid w:val="003A2223"/>
    <w:rsid w:val="003A2A0F"/>
    <w:rsid w:val="003A3AD2"/>
    <w:rsid w:val="003A43E7"/>
    <w:rsid w:val="003A45A1"/>
    <w:rsid w:val="003A5B0A"/>
    <w:rsid w:val="003A5C96"/>
    <w:rsid w:val="003A6BAC"/>
    <w:rsid w:val="003A796D"/>
    <w:rsid w:val="003A7E5B"/>
    <w:rsid w:val="003A7EF3"/>
    <w:rsid w:val="003B0535"/>
    <w:rsid w:val="003B0B19"/>
    <w:rsid w:val="003B159C"/>
    <w:rsid w:val="003B18C4"/>
    <w:rsid w:val="003B2947"/>
    <w:rsid w:val="003B369F"/>
    <w:rsid w:val="003B36A3"/>
    <w:rsid w:val="003B747C"/>
    <w:rsid w:val="003B7FE5"/>
    <w:rsid w:val="003C11C8"/>
    <w:rsid w:val="003C184C"/>
    <w:rsid w:val="003C2702"/>
    <w:rsid w:val="003C3854"/>
    <w:rsid w:val="003C56C7"/>
    <w:rsid w:val="003C723A"/>
    <w:rsid w:val="003C7806"/>
    <w:rsid w:val="003D109F"/>
    <w:rsid w:val="003D1592"/>
    <w:rsid w:val="003D20D6"/>
    <w:rsid w:val="003D2478"/>
    <w:rsid w:val="003D28CC"/>
    <w:rsid w:val="003D2FC4"/>
    <w:rsid w:val="003D3C45"/>
    <w:rsid w:val="003D582D"/>
    <w:rsid w:val="003D5B1F"/>
    <w:rsid w:val="003D60C7"/>
    <w:rsid w:val="003D6308"/>
    <w:rsid w:val="003E0384"/>
    <w:rsid w:val="003E074F"/>
    <w:rsid w:val="003E15FA"/>
    <w:rsid w:val="003E1F3D"/>
    <w:rsid w:val="003E21F9"/>
    <w:rsid w:val="003E47B7"/>
    <w:rsid w:val="003E55E4"/>
    <w:rsid w:val="003E5FB3"/>
    <w:rsid w:val="003E66B6"/>
    <w:rsid w:val="003E74E3"/>
    <w:rsid w:val="003E76C9"/>
    <w:rsid w:val="003E7FB7"/>
    <w:rsid w:val="003F05C7"/>
    <w:rsid w:val="003F0856"/>
    <w:rsid w:val="003F0944"/>
    <w:rsid w:val="003F0F3E"/>
    <w:rsid w:val="003F279D"/>
    <w:rsid w:val="003F2CD4"/>
    <w:rsid w:val="003F3108"/>
    <w:rsid w:val="003F4591"/>
    <w:rsid w:val="003F463B"/>
    <w:rsid w:val="003F53E4"/>
    <w:rsid w:val="003F5493"/>
    <w:rsid w:val="003F5503"/>
    <w:rsid w:val="003F5FCD"/>
    <w:rsid w:val="003F6BBE"/>
    <w:rsid w:val="004000E8"/>
    <w:rsid w:val="00402E2B"/>
    <w:rsid w:val="004030ED"/>
    <w:rsid w:val="00403A6A"/>
    <w:rsid w:val="00404A20"/>
    <w:rsid w:val="004050E2"/>
    <w:rsid w:val="0040512B"/>
    <w:rsid w:val="004051FC"/>
    <w:rsid w:val="00405CA5"/>
    <w:rsid w:val="00405E96"/>
    <w:rsid w:val="00407CD3"/>
    <w:rsid w:val="00410134"/>
    <w:rsid w:val="00410B72"/>
    <w:rsid w:val="00410D2A"/>
    <w:rsid w:val="00410F18"/>
    <w:rsid w:val="0041263E"/>
    <w:rsid w:val="0041377A"/>
    <w:rsid w:val="00413AAC"/>
    <w:rsid w:val="00413AFF"/>
    <w:rsid w:val="00413DF0"/>
    <w:rsid w:val="00415AA9"/>
    <w:rsid w:val="0041730D"/>
    <w:rsid w:val="00420D0D"/>
    <w:rsid w:val="00421105"/>
    <w:rsid w:val="004215D9"/>
    <w:rsid w:val="00422C99"/>
    <w:rsid w:val="004233BA"/>
    <w:rsid w:val="004242F4"/>
    <w:rsid w:val="004253D5"/>
    <w:rsid w:val="00427248"/>
    <w:rsid w:val="004311E4"/>
    <w:rsid w:val="00431869"/>
    <w:rsid w:val="004347EB"/>
    <w:rsid w:val="00437447"/>
    <w:rsid w:val="00440D12"/>
    <w:rsid w:val="00441A92"/>
    <w:rsid w:val="004424A6"/>
    <w:rsid w:val="00443137"/>
    <w:rsid w:val="00444F56"/>
    <w:rsid w:val="00446488"/>
    <w:rsid w:val="00447145"/>
    <w:rsid w:val="004517AA"/>
    <w:rsid w:val="00452CAC"/>
    <w:rsid w:val="004538F1"/>
    <w:rsid w:val="00453E70"/>
    <w:rsid w:val="00457565"/>
    <w:rsid w:val="00457B71"/>
    <w:rsid w:val="00461F34"/>
    <w:rsid w:val="00463768"/>
    <w:rsid w:val="00464093"/>
    <w:rsid w:val="004645ED"/>
    <w:rsid w:val="00465F3A"/>
    <w:rsid w:val="004669E2"/>
    <w:rsid w:val="00466CA4"/>
    <w:rsid w:val="0046700E"/>
    <w:rsid w:val="004676BC"/>
    <w:rsid w:val="00470C31"/>
    <w:rsid w:val="0047141B"/>
    <w:rsid w:val="0047219E"/>
    <w:rsid w:val="004734D0"/>
    <w:rsid w:val="0047556B"/>
    <w:rsid w:val="00475F97"/>
    <w:rsid w:val="00476AF2"/>
    <w:rsid w:val="00477768"/>
    <w:rsid w:val="00481100"/>
    <w:rsid w:val="0048474D"/>
    <w:rsid w:val="004852D8"/>
    <w:rsid w:val="0048611C"/>
    <w:rsid w:val="00487BF4"/>
    <w:rsid w:val="00490242"/>
    <w:rsid w:val="004905C4"/>
    <w:rsid w:val="00492BC5"/>
    <w:rsid w:val="004936C3"/>
    <w:rsid w:val="004943C9"/>
    <w:rsid w:val="004964F1"/>
    <w:rsid w:val="004A16BC"/>
    <w:rsid w:val="004A2B94"/>
    <w:rsid w:val="004A3A67"/>
    <w:rsid w:val="004B0B27"/>
    <w:rsid w:val="004B119C"/>
    <w:rsid w:val="004B24A5"/>
    <w:rsid w:val="004B2DF8"/>
    <w:rsid w:val="004B43EC"/>
    <w:rsid w:val="004B5416"/>
    <w:rsid w:val="004B5CC1"/>
    <w:rsid w:val="004B7C0C"/>
    <w:rsid w:val="004C2CE6"/>
    <w:rsid w:val="004C3898"/>
    <w:rsid w:val="004C5441"/>
    <w:rsid w:val="004C7E48"/>
    <w:rsid w:val="004D0224"/>
    <w:rsid w:val="004D16B7"/>
    <w:rsid w:val="004D36B1"/>
    <w:rsid w:val="004D4248"/>
    <w:rsid w:val="004D434F"/>
    <w:rsid w:val="004D43E7"/>
    <w:rsid w:val="004D7EBD"/>
    <w:rsid w:val="004E2680"/>
    <w:rsid w:val="004E28F9"/>
    <w:rsid w:val="004E31B5"/>
    <w:rsid w:val="004E462E"/>
    <w:rsid w:val="004E56DC"/>
    <w:rsid w:val="004E76F4"/>
    <w:rsid w:val="004F0681"/>
    <w:rsid w:val="004F0B4E"/>
    <w:rsid w:val="004F0B6C"/>
    <w:rsid w:val="004F1A63"/>
    <w:rsid w:val="004F2078"/>
    <w:rsid w:val="004F37CC"/>
    <w:rsid w:val="004F43A3"/>
    <w:rsid w:val="004F486C"/>
    <w:rsid w:val="004F4DA3"/>
    <w:rsid w:val="004F506B"/>
    <w:rsid w:val="004F6A06"/>
    <w:rsid w:val="004F7344"/>
    <w:rsid w:val="0050096B"/>
    <w:rsid w:val="00503D0E"/>
    <w:rsid w:val="00504D32"/>
    <w:rsid w:val="00506209"/>
    <w:rsid w:val="00506557"/>
    <w:rsid w:val="0050677A"/>
    <w:rsid w:val="005068C6"/>
    <w:rsid w:val="00506F7D"/>
    <w:rsid w:val="005108D8"/>
    <w:rsid w:val="005116F9"/>
    <w:rsid w:val="00514555"/>
    <w:rsid w:val="005153A7"/>
    <w:rsid w:val="00516DC4"/>
    <w:rsid w:val="00517108"/>
    <w:rsid w:val="00517638"/>
    <w:rsid w:val="005219CF"/>
    <w:rsid w:val="00522864"/>
    <w:rsid w:val="0052303E"/>
    <w:rsid w:val="005248B3"/>
    <w:rsid w:val="00525507"/>
    <w:rsid w:val="0052651E"/>
    <w:rsid w:val="005270E6"/>
    <w:rsid w:val="005312C8"/>
    <w:rsid w:val="00531534"/>
    <w:rsid w:val="0053211F"/>
    <w:rsid w:val="00533301"/>
    <w:rsid w:val="005338D0"/>
    <w:rsid w:val="00534B59"/>
    <w:rsid w:val="00536759"/>
    <w:rsid w:val="00536DF2"/>
    <w:rsid w:val="00537C62"/>
    <w:rsid w:val="00540F2F"/>
    <w:rsid w:val="00541938"/>
    <w:rsid w:val="005419AB"/>
    <w:rsid w:val="00544CAC"/>
    <w:rsid w:val="005452F7"/>
    <w:rsid w:val="00546970"/>
    <w:rsid w:val="00551C3B"/>
    <w:rsid w:val="00551F2C"/>
    <w:rsid w:val="00552A1A"/>
    <w:rsid w:val="00554E19"/>
    <w:rsid w:val="005608EE"/>
    <w:rsid w:val="0056121F"/>
    <w:rsid w:val="005630A2"/>
    <w:rsid w:val="00564302"/>
    <w:rsid w:val="005648ED"/>
    <w:rsid w:val="005649E3"/>
    <w:rsid w:val="00566257"/>
    <w:rsid w:val="00566890"/>
    <w:rsid w:val="00570D97"/>
    <w:rsid w:val="00571A9C"/>
    <w:rsid w:val="005723DB"/>
    <w:rsid w:val="00572505"/>
    <w:rsid w:val="00572FB5"/>
    <w:rsid w:val="0057306A"/>
    <w:rsid w:val="00576F08"/>
    <w:rsid w:val="00577107"/>
    <w:rsid w:val="00577652"/>
    <w:rsid w:val="00577B44"/>
    <w:rsid w:val="00580202"/>
    <w:rsid w:val="005805CA"/>
    <w:rsid w:val="00582809"/>
    <w:rsid w:val="0058507F"/>
    <w:rsid w:val="00586741"/>
    <w:rsid w:val="0058798C"/>
    <w:rsid w:val="005900FA"/>
    <w:rsid w:val="005911A0"/>
    <w:rsid w:val="00591D26"/>
    <w:rsid w:val="005935A4"/>
    <w:rsid w:val="005948C2"/>
    <w:rsid w:val="00595793"/>
    <w:rsid w:val="0059583D"/>
    <w:rsid w:val="00595DCA"/>
    <w:rsid w:val="005965AB"/>
    <w:rsid w:val="0059779B"/>
    <w:rsid w:val="00597ABC"/>
    <w:rsid w:val="005A16B4"/>
    <w:rsid w:val="005A209A"/>
    <w:rsid w:val="005A49CC"/>
    <w:rsid w:val="005A567C"/>
    <w:rsid w:val="005A662D"/>
    <w:rsid w:val="005A6E41"/>
    <w:rsid w:val="005A6F0B"/>
    <w:rsid w:val="005B35D7"/>
    <w:rsid w:val="005B392A"/>
    <w:rsid w:val="005B3AA3"/>
    <w:rsid w:val="005B64C1"/>
    <w:rsid w:val="005B6F83"/>
    <w:rsid w:val="005B7EFF"/>
    <w:rsid w:val="005C098D"/>
    <w:rsid w:val="005C0F36"/>
    <w:rsid w:val="005C147F"/>
    <w:rsid w:val="005C3C87"/>
    <w:rsid w:val="005C44A0"/>
    <w:rsid w:val="005C74FB"/>
    <w:rsid w:val="005D054D"/>
    <w:rsid w:val="005D072E"/>
    <w:rsid w:val="005D10F7"/>
    <w:rsid w:val="005D1602"/>
    <w:rsid w:val="005D182B"/>
    <w:rsid w:val="005D3603"/>
    <w:rsid w:val="005D68DA"/>
    <w:rsid w:val="005D6924"/>
    <w:rsid w:val="005E08BE"/>
    <w:rsid w:val="005E1BA8"/>
    <w:rsid w:val="005E272C"/>
    <w:rsid w:val="005E2FF6"/>
    <w:rsid w:val="005E3363"/>
    <w:rsid w:val="005E342B"/>
    <w:rsid w:val="005E385F"/>
    <w:rsid w:val="005E5B81"/>
    <w:rsid w:val="005E7466"/>
    <w:rsid w:val="005F11AF"/>
    <w:rsid w:val="005F16AA"/>
    <w:rsid w:val="005F254B"/>
    <w:rsid w:val="005F2CB1"/>
    <w:rsid w:val="005F3025"/>
    <w:rsid w:val="005F4D03"/>
    <w:rsid w:val="005F618C"/>
    <w:rsid w:val="005F67D3"/>
    <w:rsid w:val="005F70BD"/>
    <w:rsid w:val="005F7FBA"/>
    <w:rsid w:val="00600203"/>
    <w:rsid w:val="00601689"/>
    <w:rsid w:val="0060283C"/>
    <w:rsid w:val="00603452"/>
    <w:rsid w:val="00604F14"/>
    <w:rsid w:val="00605C4F"/>
    <w:rsid w:val="00605F62"/>
    <w:rsid w:val="00607E7B"/>
    <w:rsid w:val="006100F9"/>
    <w:rsid w:val="00611738"/>
    <w:rsid w:val="00611A4D"/>
    <w:rsid w:val="00611B83"/>
    <w:rsid w:val="00613257"/>
    <w:rsid w:val="00615D9C"/>
    <w:rsid w:val="00616B9D"/>
    <w:rsid w:val="00617201"/>
    <w:rsid w:val="00620A71"/>
    <w:rsid w:val="00620D80"/>
    <w:rsid w:val="00622514"/>
    <w:rsid w:val="006234A6"/>
    <w:rsid w:val="00624D23"/>
    <w:rsid w:val="00630001"/>
    <w:rsid w:val="0063038C"/>
    <w:rsid w:val="006311B3"/>
    <w:rsid w:val="00631D46"/>
    <w:rsid w:val="0063284C"/>
    <w:rsid w:val="00632EE8"/>
    <w:rsid w:val="00632F56"/>
    <w:rsid w:val="0063567E"/>
    <w:rsid w:val="00635695"/>
    <w:rsid w:val="00636398"/>
    <w:rsid w:val="006368D3"/>
    <w:rsid w:val="006377EC"/>
    <w:rsid w:val="0064151F"/>
    <w:rsid w:val="00641533"/>
    <w:rsid w:val="0064208D"/>
    <w:rsid w:val="00643475"/>
    <w:rsid w:val="0064396A"/>
    <w:rsid w:val="00645E6E"/>
    <w:rsid w:val="0064624E"/>
    <w:rsid w:val="00646A55"/>
    <w:rsid w:val="00650AB9"/>
    <w:rsid w:val="00650C4F"/>
    <w:rsid w:val="00652681"/>
    <w:rsid w:val="006543C9"/>
    <w:rsid w:val="006556C5"/>
    <w:rsid w:val="00655733"/>
    <w:rsid w:val="00655865"/>
    <w:rsid w:val="00655ACD"/>
    <w:rsid w:val="00656199"/>
    <w:rsid w:val="00656890"/>
    <w:rsid w:val="00656A92"/>
    <w:rsid w:val="00656DDE"/>
    <w:rsid w:val="0066011D"/>
    <w:rsid w:val="006607C0"/>
    <w:rsid w:val="00660A94"/>
    <w:rsid w:val="00660D1C"/>
    <w:rsid w:val="006613A6"/>
    <w:rsid w:val="00661869"/>
    <w:rsid w:val="006627A2"/>
    <w:rsid w:val="006634E6"/>
    <w:rsid w:val="006655EE"/>
    <w:rsid w:val="006666E8"/>
    <w:rsid w:val="00666822"/>
    <w:rsid w:val="00667EE7"/>
    <w:rsid w:val="00670922"/>
    <w:rsid w:val="00670BE1"/>
    <w:rsid w:val="00671599"/>
    <w:rsid w:val="0067218F"/>
    <w:rsid w:val="00673AE7"/>
    <w:rsid w:val="006741F2"/>
    <w:rsid w:val="00674CC3"/>
    <w:rsid w:val="006759BD"/>
    <w:rsid w:val="00675C72"/>
    <w:rsid w:val="00676724"/>
    <w:rsid w:val="00677105"/>
    <w:rsid w:val="006771F9"/>
    <w:rsid w:val="006776D7"/>
    <w:rsid w:val="006776ED"/>
    <w:rsid w:val="00677F60"/>
    <w:rsid w:val="00680A56"/>
    <w:rsid w:val="00681003"/>
    <w:rsid w:val="006817C9"/>
    <w:rsid w:val="00681DEA"/>
    <w:rsid w:val="00682ED1"/>
    <w:rsid w:val="00683ECE"/>
    <w:rsid w:val="00687437"/>
    <w:rsid w:val="00691932"/>
    <w:rsid w:val="00692127"/>
    <w:rsid w:val="00692724"/>
    <w:rsid w:val="00692924"/>
    <w:rsid w:val="00694B38"/>
    <w:rsid w:val="00694B40"/>
    <w:rsid w:val="0069506A"/>
    <w:rsid w:val="00695FC2"/>
    <w:rsid w:val="00696949"/>
    <w:rsid w:val="00697052"/>
    <w:rsid w:val="006A2662"/>
    <w:rsid w:val="006A46FB"/>
    <w:rsid w:val="006A4FA2"/>
    <w:rsid w:val="006A5E28"/>
    <w:rsid w:val="006A697B"/>
    <w:rsid w:val="006A7AFF"/>
    <w:rsid w:val="006B1816"/>
    <w:rsid w:val="006B1DBB"/>
    <w:rsid w:val="006B2099"/>
    <w:rsid w:val="006B21F2"/>
    <w:rsid w:val="006B28BA"/>
    <w:rsid w:val="006B3FE9"/>
    <w:rsid w:val="006B50CF"/>
    <w:rsid w:val="006B5AE2"/>
    <w:rsid w:val="006C03B8"/>
    <w:rsid w:val="006C2F82"/>
    <w:rsid w:val="006C388E"/>
    <w:rsid w:val="006C5AA1"/>
    <w:rsid w:val="006C5EC9"/>
    <w:rsid w:val="006C6059"/>
    <w:rsid w:val="006C7522"/>
    <w:rsid w:val="006D6F08"/>
    <w:rsid w:val="006D7CC9"/>
    <w:rsid w:val="006E062C"/>
    <w:rsid w:val="006E28B7"/>
    <w:rsid w:val="006E3310"/>
    <w:rsid w:val="006E4E39"/>
    <w:rsid w:val="006E565E"/>
    <w:rsid w:val="006E5F59"/>
    <w:rsid w:val="006E673D"/>
    <w:rsid w:val="006E7D3B"/>
    <w:rsid w:val="006F0EEA"/>
    <w:rsid w:val="006F1B70"/>
    <w:rsid w:val="006F1D9C"/>
    <w:rsid w:val="006F2CE3"/>
    <w:rsid w:val="006F341D"/>
    <w:rsid w:val="006F3CDE"/>
    <w:rsid w:val="006F4BA8"/>
    <w:rsid w:val="006F58D4"/>
    <w:rsid w:val="006F62C4"/>
    <w:rsid w:val="00700225"/>
    <w:rsid w:val="007004ED"/>
    <w:rsid w:val="00701AA9"/>
    <w:rsid w:val="0070210C"/>
    <w:rsid w:val="00703349"/>
    <w:rsid w:val="0070346E"/>
    <w:rsid w:val="0070451D"/>
    <w:rsid w:val="00704EDB"/>
    <w:rsid w:val="0070537F"/>
    <w:rsid w:val="00705E38"/>
    <w:rsid w:val="00706101"/>
    <w:rsid w:val="00707072"/>
    <w:rsid w:val="00707D61"/>
    <w:rsid w:val="00711ADB"/>
    <w:rsid w:val="0071219D"/>
    <w:rsid w:val="00712287"/>
    <w:rsid w:val="007122E8"/>
    <w:rsid w:val="007125E7"/>
    <w:rsid w:val="00712772"/>
    <w:rsid w:val="00713363"/>
    <w:rsid w:val="00714094"/>
    <w:rsid w:val="007148D3"/>
    <w:rsid w:val="00714A44"/>
    <w:rsid w:val="00715729"/>
    <w:rsid w:val="00715B9A"/>
    <w:rsid w:val="007168FA"/>
    <w:rsid w:val="0072140A"/>
    <w:rsid w:val="00721593"/>
    <w:rsid w:val="00721B13"/>
    <w:rsid w:val="00723376"/>
    <w:rsid w:val="00726E5C"/>
    <w:rsid w:val="00726EA6"/>
    <w:rsid w:val="00727208"/>
    <w:rsid w:val="00727680"/>
    <w:rsid w:val="00727FAE"/>
    <w:rsid w:val="00732179"/>
    <w:rsid w:val="00733DF4"/>
    <w:rsid w:val="007348B1"/>
    <w:rsid w:val="00734B23"/>
    <w:rsid w:val="007362A6"/>
    <w:rsid w:val="00736D7D"/>
    <w:rsid w:val="007377FE"/>
    <w:rsid w:val="00737FE3"/>
    <w:rsid w:val="007403D9"/>
    <w:rsid w:val="007409DF"/>
    <w:rsid w:val="00740E58"/>
    <w:rsid w:val="00741A1C"/>
    <w:rsid w:val="00741E9A"/>
    <w:rsid w:val="00744312"/>
    <w:rsid w:val="00744332"/>
    <w:rsid w:val="007445A0"/>
    <w:rsid w:val="0074524B"/>
    <w:rsid w:val="00746B45"/>
    <w:rsid w:val="00747D8B"/>
    <w:rsid w:val="00747F96"/>
    <w:rsid w:val="00751228"/>
    <w:rsid w:val="00751A6C"/>
    <w:rsid w:val="007521C5"/>
    <w:rsid w:val="00753BB9"/>
    <w:rsid w:val="00753D85"/>
    <w:rsid w:val="0075517F"/>
    <w:rsid w:val="007554CF"/>
    <w:rsid w:val="007557D3"/>
    <w:rsid w:val="007560B2"/>
    <w:rsid w:val="007571E1"/>
    <w:rsid w:val="007604B2"/>
    <w:rsid w:val="00761A7A"/>
    <w:rsid w:val="00763704"/>
    <w:rsid w:val="00764E53"/>
    <w:rsid w:val="00765281"/>
    <w:rsid w:val="00765C28"/>
    <w:rsid w:val="007661E9"/>
    <w:rsid w:val="00766A62"/>
    <w:rsid w:val="00766BAD"/>
    <w:rsid w:val="0077021A"/>
    <w:rsid w:val="00772A57"/>
    <w:rsid w:val="00772D70"/>
    <w:rsid w:val="00772EBF"/>
    <w:rsid w:val="007730BD"/>
    <w:rsid w:val="0077514A"/>
    <w:rsid w:val="007755F2"/>
    <w:rsid w:val="007764E2"/>
    <w:rsid w:val="00776971"/>
    <w:rsid w:val="00777D2F"/>
    <w:rsid w:val="007804C0"/>
    <w:rsid w:val="0078177E"/>
    <w:rsid w:val="007818E1"/>
    <w:rsid w:val="0078223F"/>
    <w:rsid w:val="00782566"/>
    <w:rsid w:val="0078304C"/>
    <w:rsid w:val="00783673"/>
    <w:rsid w:val="00784C63"/>
    <w:rsid w:val="00785490"/>
    <w:rsid w:val="00785737"/>
    <w:rsid w:val="00785F6E"/>
    <w:rsid w:val="00786187"/>
    <w:rsid w:val="007901CA"/>
    <w:rsid w:val="00790592"/>
    <w:rsid w:val="007925EA"/>
    <w:rsid w:val="00792BFB"/>
    <w:rsid w:val="00793CD8"/>
    <w:rsid w:val="007948AC"/>
    <w:rsid w:val="00795C92"/>
    <w:rsid w:val="00796231"/>
    <w:rsid w:val="00796CFA"/>
    <w:rsid w:val="00797D43"/>
    <w:rsid w:val="007A00F1"/>
    <w:rsid w:val="007A0173"/>
    <w:rsid w:val="007A0D10"/>
    <w:rsid w:val="007A19A7"/>
    <w:rsid w:val="007A1CB3"/>
    <w:rsid w:val="007A25A6"/>
    <w:rsid w:val="007A306F"/>
    <w:rsid w:val="007A43A6"/>
    <w:rsid w:val="007A58A6"/>
    <w:rsid w:val="007B154D"/>
    <w:rsid w:val="007B1C17"/>
    <w:rsid w:val="007B3D2D"/>
    <w:rsid w:val="007B50AE"/>
    <w:rsid w:val="007B51DF"/>
    <w:rsid w:val="007B5FE7"/>
    <w:rsid w:val="007B6051"/>
    <w:rsid w:val="007C05DD"/>
    <w:rsid w:val="007C0707"/>
    <w:rsid w:val="007C1726"/>
    <w:rsid w:val="007C22B1"/>
    <w:rsid w:val="007C3D18"/>
    <w:rsid w:val="007C4A30"/>
    <w:rsid w:val="007C5AB3"/>
    <w:rsid w:val="007C5D13"/>
    <w:rsid w:val="007C5F28"/>
    <w:rsid w:val="007C603F"/>
    <w:rsid w:val="007C60BF"/>
    <w:rsid w:val="007C6A07"/>
    <w:rsid w:val="007C75A1"/>
    <w:rsid w:val="007C77A5"/>
    <w:rsid w:val="007D04E5"/>
    <w:rsid w:val="007D1A96"/>
    <w:rsid w:val="007D34FF"/>
    <w:rsid w:val="007D4CA0"/>
    <w:rsid w:val="007D5901"/>
    <w:rsid w:val="007D5BFF"/>
    <w:rsid w:val="007D7526"/>
    <w:rsid w:val="007E19FC"/>
    <w:rsid w:val="007E2CC6"/>
    <w:rsid w:val="007E4610"/>
    <w:rsid w:val="007E4715"/>
    <w:rsid w:val="007E4DCE"/>
    <w:rsid w:val="007E505B"/>
    <w:rsid w:val="007E54B6"/>
    <w:rsid w:val="007E5EF5"/>
    <w:rsid w:val="007E7091"/>
    <w:rsid w:val="007E72D0"/>
    <w:rsid w:val="007E76A2"/>
    <w:rsid w:val="007F1A97"/>
    <w:rsid w:val="007F2169"/>
    <w:rsid w:val="007F3538"/>
    <w:rsid w:val="0080049B"/>
    <w:rsid w:val="00801FF0"/>
    <w:rsid w:val="008022C2"/>
    <w:rsid w:val="00803A34"/>
    <w:rsid w:val="00803FAE"/>
    <w:rsid w:val="0080605F"/>
    <w:rsid w:val="00806FCA"/>
    <w:rsid w:val="008070CF"/>
    <w:rsid w:val="00807786"/>
    <w:rsid w:val="00810966"/>
    <w:rsid w:val="00810BB3"/>
    <w:rsid w:val="00811896"/>
    <w:rsid w:val="00811FCB"/>
    <w:rsid w:val="008121DF"/>
    <w:rsid w:val="00813ED7"/>
    <w:rsid w:val="00813F83"/>
    <w:rsid w:val="008158D6"/>
    <w:rsid w:val="0081657E"/>
    <w:rsid w:val="00817196"/>
    <w:rsid w:val="00817EDE"/>
    <w:rsid w:val="008208B6"/>
    <w:rsid w:val="00821DF5"/>
    <w:rsid w:val="008235DB"/>
    <w:rsid w:val="00824AB4"/>
    <w:rsid w:val="00825C42"/>
    <w:rsid w:val="00825D25"/>
    <w:rsid w:val="00826036"/>
    <w:rsid w:val="00827D6F"/>
    <w:rsid w:val="008311BC"/>
    <w:rsid w:val="0083203C"/>
    <w:rsid w:val="008326C3"/>
    <w:rsid w:val="008343CC"/>
    <w:rsid w:val="00835610"/>
    <w:rsid w:val="00836B2C"/>
    <w:rsid w:val="008376AC"/>
    <w:rsid w:val="00840953"/>
    <w:rsid w:val="0084185C"/>
    <w:rsid w:val="00842B94"/>
    <w:rsid w:val="00842C6A"/>
    <w:rsid w:val="008433A5"/>
    <w:rsid w:val="00844305"/>
    <w:rsid w:val="008444E8"/>
    <w:rsid w:val="00844E80"/>
    <w:rsid w:val="00846624"/>
    <w:rsid w:val="00846FE7"/>
    <w:rsid w:val="00847182"/>
    <w:rsid w:val="00850CEC"/>
    <w:rsid w:val="008524A8"/>
    <w:rsid w:val="00852D94"/>
    <w:rsid w:val="00854327"/>
    <w:rsid w:val="00854E3A"/>
    <w:rsid w:val="00855298"/>
    <w:rsid w:val="00855581"/>
    <w:rsid w:val="00855A72"/>
    <w:rsid w:val="00855A74"/>
    <w:rsid w:val="00856911"/>
    <w:rsid w:val="008600F3"/>
    <w:rsid w:val="0086050C"/>
    <w:rsid w:val="00860F7D"/>
    <w:rsid w:val="0086399F"/>
    <w:rsid w:val="00863AEB"/>
    <w:rsid w:val="00863D14"/>
    <w:rsid w:val="008677FD"/>
    <w:rsid w:val="0087041A"/>
    <w:rsid w:val="008706D4"/>
    <w:rsid w:val="00870F8A"/>
    <w:rsid w:val="008719A4"/>
    <w:rsid w:val="00871D23"/>
    <w:rsid w:val="008736C7"/>
    <w:rsid w:val="00873E56"/>
    <w:rsid w:val="00874312"/>
    <w:rsid w:val="0087437C"/>
    <w:rsid w:val="008748D6"/>
    <w:rsid w:val="0087592A"/>
    <w:rsid w:val="00875CD7"/>
    <w:rsid w:val="00876B4D"/>
    <w:rsid w:val="00877635"/>
    <w:rsid w:val="00877F18"/>
    <w:rsid w:val="00881D9A"/>
    <w:rsid w:val="00884238"/>
    <w:rsid w:val="008848F9"/>
    <w:rsid w:val="00887C23"/>
    <w:rsid w:val="008912EF"/>
    <w:rsid w:val="008926B4"/>
    <w:rsid w:val="00892C76"/>
    <w:rsid w:val="00893B51"/>
    <w:rsid w:val="00894866"/>
    <w:rsid w:val="00894A88"/>
    <w:rsid w:val="00895386"/>
    <w:rsid w:val="00897DAD"/>
    <w:rsid w:val="008A00BB"/>
    <w:rsid w:val="008A0A8E"/>
    <w:rsid w:val="008A21FF"/>
    <w:rsid w:val="008A2CE2"/>
    <w:rsid w:val="008A30AC"/>
    <w:rsid w:val="008A44B8"/>
    <w:rsid w:val="008A51A8"/>
    <w:rsid w:val="008A54C7"/>
    <w:rsid w:val="008A5C52"/>
    <w:rsid w:val="008A5C56"/>
    <w:rsid w:val="008A644A"/>
    <w:rsid w:val="008A77D8"/>
    <w:rsid w:val="008B0483"/>
    <w:rsid w:val="008B120C"/>
    <w:rsid w:val="008B2541"/>
    <w:rsid w:val="008B51A0"/>
    <w:rsid w:val="008B592A"/>
    <w:rsid w:val="008B5BB6"/>
    <w:rsid w:val="008B6FEF"/>
    <w:rsid w:val="008B7586"/>
    <w:rsid w:val="008B7B5C"/>
    <w:rsid w:val="008C07CF"/>
    <w:rsid w:val="008C0C99"/>
    <w:rsid w:val="008C2017"/>
    <w:rsid w:val="008C3657"/>
    <w:rsid w:val="008C4958"/>
    <w:rsid w:val="008C4BAA"/>
    <w:rsid w:val="008C5B49"/>
    <w:rsid w:val="008C6AE8"/>
    <w:rsid w:val="008C6E16"/>
    <w:rsid w:val="008C7573"/>
    <w:rsid w:val="008D30B6"/>
    <w:rsid w:val="008D34F1"/>
    <w:rsid w:val="008D39D8"/>
    <w:rsid w:val="008D3F88"/>
    <w:rsid w:val="008D6BBB"/>
    <w:rsid w:val="008D6D1A"/>
    <w:rsid w:val="008E065E"/>
    <w:rsid w:val="008E0927"/>
    <w:rsid w:val="008E1909"/>
    <w:rsid w:val="008E3A8F"/>
    <w:rsid w:val="008E576F"/>
    <w:rsid w:val="008E64D1"/>
    <w:rsid w:val="008E7113"/>
    <w:rsid w:val="008F0377"/>
    <w:rsid w:val="008F1284"/>
    <w:rsid w:val="008F1EAB"/>
    <w:rsid w:val="008F33DC"/>
    <w:rsid w:val="008F3EAB"/>
    <w:rsid w:val="008F477F"/>
    <w:rsid w:val="008F69F2"/>
    <w:rsid w:val="00901FF1"/>
    <w:rsid w:val="00902350"/>
    <w:rsid w:val="009027A0"/>
    <w:rsid w:val="0090281F"/>
    <w:rsid w:val="00903327"/>
    <w:rsid w:val="0090336B"/>
    <w:rsid w:val="009046D0"/>
    <w:rsid w:val="00904C13"/>
    <w:rsid w:val="009053AA"/>
    <w:rsid w:val="00906939"/>
    <w:rsid w:val="00906E84"/>
    <w:rsid w:val="00910B7D"/>
    <w:rsid w:val="00911194"/>
    <w:rsid w:val="00911DFB"/>
    <w:rsid w:val="009139D9"/>
    <w:rsid w:val="00914AD8"/>
    <w:rsid w:val="00916079"/>
    <w:rsid w:val="00916666"/>
    <w:rsid w:val="00916D65"/>
    <w:rsid w:val="009176D7"/>
    <w:rsid w:val="00917CE9"/>
    <w:rsid w:val="00920BF2"/>
    <w:rsid w:val="00922010"/>
    <w:rsid w:val="00923C16"/>
    <w:rsid w:val="00925EE6"/>
    <w:rsid w:val="00927578"/>
    <w:rsid w:val="00927AAE"/>
    <w:rsid w:val="00930378"/>
    <w:rsid w:val="00930B2C"/>
    <w:rsid w:val="00931BD9"/>
    <w:rsid w:val="0093294C"/>
    <w:rsid w:val="009342BE"/>
    <w:rsid w:val="009368F3"/>
    <w:rsid w:val="009413C2"/>
    <w:rsid w:val="00941636"/>
    <w:rsid w:val="009423FE"/>
    <w:rsid w:val="00942EA5"/>
    <w:rsid w:val="00943742"/>
    <w:rsid w:val="009446F3"/>
    <w:rsid w:val="00945C05"/>
    <w:rsid w:val="00946436"/>
    <w:rsid w:val="00946945"/>
    <w:rsid w:val="00946FE1"/>
    <w:rsid w:val="00947713"/>
    <w:rsid w:val="00950663"/>
    <w:rsid w:val="0095091A"/>
    <w:rsid w:val="00950ABA"/>
    <w:rsid w:val="00950DE7"/>
    <w:rsid w:val="0095149C"/>
    <w:rsid w:val="009514FE"/>
    <w:rsid w:val="00953920"/>
    <w:rsid w:val="00953D47"/>
    <w:rsid w:val="00955615"/>
    <w:rsid w:val="0095681E"/>
    <w:rsid w:val="009572D4"/>
    <w:rsid w:val="00957954"/>
    <w:rsid w:val="00960F0C"/>
    <w:rsid w:val="00961921"/>
    <w:rsid w:val="00963B43"/>
    <w:rsid w:val="0096430A"/>
    <w:rsid w:val="0096554B"/>
    <w:rsid w:val="0096584A"/>
    <w:rsid w:val="009670B9"/>
    <w:rsid w:val="009675F6"/>
    <w:rsid w:val="009707D5"/>
    <w:rsid w:val="00971DE1"/>
    <w:rsid w:val="00971F08"/>
    <w:rsid w:val="00972011"/>
    <w:rsid w:val="0097328F"/>
    <w:rsid w:val="009741DE"/>
    <w:rsid w:val="00974CD1"/>
    <w:rsid w:val="00974D42"/>
    <w:rsid w:val="0097577E"/>
    <w:rsid w:val="0097603D"/>
    <w:rsid w:val="00976949"/>
    <w:rsid w:val="00980477"/>
    <w:rsid w:val="00980584"/>
    <w:rsid w:val="0098126A"/>
    <w:rsid w:val="00981AFA"/>
    <w:rsid w:val="009820B2"/>
    <w:rsid w:val="00983A0A"/>
    <w:rsid w:val="00984E0D"/>
    <w:rsid w:val="00985253"/>
    <w:rsid w:val="009853B3"/>
    <w:rsid w:val="009861BF"/>
    <w:rsid w:val="009874EC"/>
    <w:rsid w:val="00987CC2"/>
    <w:rsid w:val="00990239"/>
    <w:rsid w:val="00990630"/>
    <w:rsid w:val="00991761"/>
    <w:rsid w:val="00993AA3"/>
    <w:rsid w:val="00994DCA"/>
    <w:rsid w:val="009960EC"/>
    <w:rsid w:val="009970DD"/>
    <w:rsid w:val="009A0FBA"/>
    <w:rsid w:val="009A1601"/>
    <w:rsid w:val="009A18C7"/>
    <w:rsid w:val="009A462D"/>
    <w:rsid w:val="009A57F5"/>
    <w:rsid w:val="009A5CBA"/>
    <w:rsid w:val="009A6F1A"/>
    <w:rsid w:val="009A7276"/>
    <w:rsid w:val="009A76D5"/>
    <w:rsid w:val="009A7721"/>
    <w:rsid w:val="009B1200"/>
    <w:rsid w:val="009B1F30"/>
    <w:rsid w:val="009B2D8B"/>
    <w:rsid w:val="009B3AC2"/>
    <w:rsid w:val="009B43C1"/>
    <w:rsid w:val="009B4DF4"/>
    <w:rsid w:val="009B5497"/>
    <w:rsid w:val="009B564E"/>
    <w:rsid w:val="009B7E87"/>
    <w:rsid w:val="009C19E8"/>
    <w:rsid w:val="009C1B45"/>
    <w:rsid w:val="009C2254"/>
    <w:rsid w:val="009C2348"/>
    <w:rsid w:val="009C2461"/>
    <w:rsid w:val="009C403E"/>
    <w:rsid w:val="009C56B1"/>
    <w:rsid w:val="009C7146"/>
    <w:rsid w:val="009C78DB"/>
    <w:rsid w:val="009D4BFF"/>
    <w:rsid w:val="009D4FF0"/>
    <w:rsid w:val="009D503E"/>
    <w:rsid w:val="009D5386"/>
    <w:rsid w:val="009D5BAE"/>
    <w:rsid w:val="009D703C"/>
    <w:rsid w:val="009D718F"/>
    <w:rsid w:val="009E0201"/>
    <w:rsid w:val="009E068F"/>
    <w:rsid w:val="009E0C4D"/>
    <w:rsid w:val="009E14E0"/>
    <w:rsid w:val="009E1967"/>
    <w:rsid w:val="009E2F9A"/>
    <w:rsid w:val="009E3503"/>
    <w:rsid w:val="009E35DB"/>
    <w:rsid w:val="009E41BB"/>
    <w:rsid w:val="009E47A3"/>
    <w:rsid w:val="009E6944"/>
    <w:rsid w:val="009E78E2"/>
    <w:rsid w:val="009F0033"/>
    <w:rsid w:val="009F057B"/>
    <w:rsid w:val="009F08F3"/>
    <w:rsid w:val="009F1ECE"/>
    <w:rsid w:val="009F344F"/>
    <w:rsid w:val="009F3937"/>
    <w:rsid w:val="009F4A9D"/>
    <w:rsid w:val="009F6CEA"/>
    <w:rsid w:val="00A01BF2"/>
    <w:rsid w:val="00A01FC1"/>
    <w:rsid w:val="00A025F5"/>
    <w:rsid w:val="00A02B88"/>
    <w:rsid w:val="00A0393B"/>
    <w:rsid w:val="00A048A8"/>
    <w:rsid w:val="00A04F49"/>
    <w:rsid w:val="00A078D4"/>
    <w:rsid w:val="00A1083B"/>
    <w:rsid w:val="00A12AF4"/>
    <w:rsid w:val="00A13E54"/>
    <w:rsid w:val="00A13F46"/>
    <w:rsid w:val="00A14D19"/>
    <w:rsid w:val="00A153E8"/>
    <w:rsid w:val="00A15676"/>
    <w:rsid w:val="00A15B74"/>
    <w:rsid w:val="00A174AA"/>
    <w:rsid w:val="00A17F63"/>
    <w:rsid w:val="00A2193B"/>
    <w:rsid w:val="00A21C94"/>
    <w:rsid w:val="00A2351A"/>
    <w:rsid w:val="00A247B7"/>
    <w:rsid w:val="00A24DC9"/>
    <w:rsid w:val="00A259E8"/>
    <w:rsid w:val="00A26190"/>
    <w:rsid w:val="00A264A9"/>
    <w:rsid w:val="00A27785"/>
    <w:rsid w:val="00A30187"/>
    <w:rsid w:val="00A31245"/>
    <w:rsid w:val="00A3448A"/>
    <w:rsid w:val="00A36297"/>
    <w:rsid w:val="00A37061"/>
    <w:rsid w:val="00A40CF4"/>
    <w:rsid w:val="00A41E2B"/>
    <w:rsid w:val="00A42D9A"/>
    <w:rsid w:val="00A44C33"/>
    <w:rsid w:val="00A45B74"/>
    <w:rsid w:val="00A52E1D"/>
    <w:rsid w:val="00A5457A"/>
    <w:rsid w:val="00A601FA"/>
    <w:rsid w:val="00A61499"/>
    <w:rsid w:val="00A62045"/>
    <w:rsid w:val="00A62A77"/>
    <w:rsid w:val="00A63483"/>
    <w:rsid w:val="00A641A2"/>
    <w:rsid w:val="00A657D7"/>
    <w:rsid w:val="00A65F81"/>
    <w:rsid w:val="00A660AC"/>
    <w:rsid w:val="00A67A98"/>
    <w:rsid w:val="00A67DAB"/>
    <w:rsid w:val="00A67E6C"/>
    <w:rsid w:val="00A703A8"/>
    <w:rsid w:val="00A718FD"/>
    <w:rsid w:val="00A71B99"/>
    <w:rsid w:val="00A72098"/>
    <w:rsid w:val="00A72405"/>
    <w:rsid w:val="00A739AB"/>
    <w:rsid w:val="00A739D0"/>
    <w:rsid w:val="00A75CFC"/>
    <w:rsid w:val="00A761D4"/>
    <w:rsid w:val="00A77EC4"/>
    <w:rsid w:val="00A806F8"/>
    <w:rsid w:val="00A810A4"/>
    <w:rsid w:val="00A83B29"/>
    <w:rsid w:val="00A84A8F"/>
    <w:rsid w:val="00A85B3E"/>
    <w:rsid w:val="00A90E81"/>
    <w:rsid w:val="00A91915"/>
    <w:rsid w:val="00A92424"/>
    <w:rsid w:val="00A92879"/>
    <w:rsid w:val="00A9442A"/>
    <w:rsid w:val="00A94CA9"/>
    <w:rsid w:val="00A94D23"/>
    <w:rsid w:val="00A97999"/>
    <w:rsid w:val="00AA016F"/>
    <w:rsid w:val="00AA1ED6"/>
    <w:rsid w:val="00AA51D6"/>
    <w:rsid w:val="00AA5D4B"/>
    <w:rsid w:val="00AA7F35"/>
    <w:rsid w:val="00AB02A3"/>
    <w:rsid w:val="00AB0BC8"/>
    <w:rsid w:val="00AB11CA"/>
    <w:rsid w:val="00AB14D9"/>
    <w:rsid w:val="00AB4AB8"/>
    <w:rsid w:val="00AB4D15"/>
    <w:rsid w:val="00AB54D1"/>
    <w:rsid w:val="00AB655E"/>
    <w:rsid w:val="00AC007F"/>
    <w:rsid w:val="00AC13DB"/>
    <w:rsid w:val="00AC16EF"/>
    <w:rsid w:val="00AC194A"/>
    <w:rsid w:val="00AC2ECD"/>
    <w:rsid w:val="00AC3119"/>
    <w:rsid w:val="00AC49FB"/>
    <w:rsid w:val="00AC5A10"/>
    <w:rsid w:val="00AC63DE"/>
    <w:rsid w:val="00AC6B37"/>
    <w:rsid w:val="00AD087A"/>
    <w:rsid w:val="00AD0AA3"/>
    <w:rsid w:val="00AD3F94"/>
    <w:rsid w:val="00AD4A5A"/>
    <w:rsid w:val="00AD6134"/>
    <w:rsid w:val="00AD6417"/>
    <w:rsid w:val="00AD69DF"/>
    <w:rsid w:val="00AD72E5"/>
    <w:rsid w:val="00AD782F"/>
    <w:rsid w:val="00AE22E3"/>
    <w:rsid w:val="00AE27AC"/>
    <w:rsid w:val="00AE3FBF"/>
    <w:rsid w:val="00AE40E0"/>
    <w:rsid w:val="00AE4DBA"/>
    <w:rsid w:val="00AE4F07"/>
    <w:rsid w:val="00AE5D71"/>
    <w:rsid w:val="00AE6503"/>
    <w:rsid w:val="00AF0201"/>
    <w:rsid w:val="00AF1C5D"/>
    <w:rsid w:val="00AF2BE3"/>
    <w:rsid w:val="00AF42D7"/>
    <w:rsid w:val="00B006FE"/>
    <w:rsid w:val="00B007CB"/>
    <w:rsid w:val="00B01F3B"/>
    <w:rsid w:val="00B02AA9"/>
    <w:rsid w:val="00B02E9E"/>
    <w:rsid w:val="00B02F11"/>
    <w:rsid w:val="00B02FA3"/>
    <w:rsid w:val="00B03EEA"/>
    <w:rsid w:val="00B05084"/>
    <w:rsid w:val="00B100CC"/>
    <w:rsid w:val="00B10383"/>
    <w:rsid w:val="00B11786"/>
    <w:rsid w:val="00B1181F"/>
    <w:rsid w:val="00B11965"/>
    <w:rsid w:val="00B11B1A"/>
    <w:rsid w:val="00B11CA8"/>
    <w:rsid w:val="00B12E7D"/>
    <w:rsid w:val="00B147AB"/>
    <w:rsid w:val="00B157F9"/>
    <w:rsid w:val="00B167F1"/>
    <w:rsid w:val="00B20256"/>
    <w:rsid w:val="00B20D09"/>
    <w:rsid w:val="00B21194"/>
    <w:rsid w:val="00B21E40"/>
    <w:rsid w:val="00B225BA"/>
    <w:rsid w:val="00B23012"/>
    <w:rsid w:val="00B23445"/>
    <w:rsid w:val="00B25AFC"/>
    <w:rsid w:val="00B271D3"/>
    <w:rsid w:val="00B2763F"/>
    <w:rsid w:val="00B27AAC"/>
    <w:rsid w:val="00B30929"/>
    <w:rsid w:val="00B31449"/>
    <w:rsid w:val="00B31FE2"/>
    <w:rsid w:val="00B32A0F"/>
    <w:rsid w:val="00B3314C"/>
    <w:rsid w:val="00B372AA"/>
    <w:rsid w:val="00B40445"/>
    <w:rsid w:val="00B41154"/>
    <w:rsid w:val="00B41888"/>
    <w:rsid w:val="00B42588"/>
    <w:rsid w:val="00B429CF"/>
    <w:rsid w:val="00B42BDB"/>
    <w:rsid w:val="00B43012"/>
    <w:rsid w:val="00B43F55"/>
    <w:rsid w:val="00B44085"/>
    <w:rsid w:val="00B4408D"/>
    <w:rsid w:val="00B44B12"/>
    <w:rsid w:val="00B44F69"/>
    <w:rsid w:val="00B45A52"/>
    <w:rsid w:val="00B45C57"/>
    <w:rsid w:val="00B45E37"/>
    <w:rsid w:val="00B45F12"/>
    <w:rsid w:val="00B46175"/>
    <w:rsid w:val="00B465DC"/>
    <w:rsid w:val="00B50F48"/>
    <w:rsid w:val="00B51005"/>
    <w:rsid w:val="00B51F19"/>
    <w:rsid w:val="00B52696"/>
    <w:rsid w:val="00B52ED7"/>
    <w:rsid w:val="00B57AE8"/>
    <w:rsid w:val="00B57C83"/>
    <w:rsid w:val="00B610D9"/>
    <w:rsid w:val="00B61C19"/>
    <w:rsid w:val="00B62AAA"/>
    <w:rsid w:val="00B664C7"/>
    <w:rsid w:val="00B675B0"/>
    <w:rsid w:val="00B7052C"/>
    <w:rsid w:val="00B72C6B"/>
    <w:rsid w:val="00B72EBB"/>
    <w:rsid w:val="00B739F6"/>
    <w:rsid w:val="00B747CB"/>
    <w:rsid w:val="00B75D80"/>
    <w:rsid w:val="00B76AF9"/>
    <w:rsid w:val="00B77A1B"/>
    <w:rsid w:val="00B81A6C"/>
    <w:rsid w:val="00B82CB0"/>
    <w:rsid w:val="00B83458"/>
    <w:rsid w:val="00B83477"/>
    <w:rsid w:val="00B83FE2"/>
    <w:rsid w:val="00B84402"/>
    <w:rsid w:val="00B85524"/>
    <w:rsid w:val="00B85DE5"/>
    <w:rsid w:val="00B905E8"/>
    <w:rsid w:val="00B90F73"/>
    <w:rsid w:val="00B92605"/>
    <w:rsid w:val="00B93B59"/>
    <w:rsid w:val="00B9406A"/>
    <w:rsid w:val="00B9530D"/>
    <w:rsid w:val="00BA14BE"/>
    <w:rsid w:val="00BA1718"/>
    <w:rsid w:val="00BA18D5"/>
    <w:rsid w:val="00BA1AA5"/>
    <w:rsid w:val="00BA2280"/>
    <w:rsid w:val="00BA28E7"/>
    <w:rsid w:val="00BA2A08"/>
    <w:rsid w:val="00BA3D83"/>
    <w:rsid w:val="00BA3F0E"/>
    <w:rsid w:val="00BA56D2"/>
    <w:rsid w:val="00BA5D3F"/>
    <w:rsid w:val="00BA76E0"/>
    <w:rsid w:val="00BB06E6"/>
    <w:rsid w:val="00BB21BD"/>
    <w:rsid w:val="00BB2A25"/>
    <w:rsid w:val="00BB3477"/>
    <w:rsid w:val="00BB51E9"/>
    <w:rsid w:val="00BC0FDC"/>
    <w:rsid w:val="00BC11D4"/>
    <w:rsid w:val="00BC3053"/>
    <w:rsid w:val="00BC3653"/>
    <w:rsid w:val="00BC3B97"/>
    <w:rsid w:val="00BC4D2E"/>
    <w:rsid w:val="00BC5252"/>
    <w:rsid w:val="00BD0D06"/>
    <w:rsid w:val="00BD1BB6"/>
    <w:rsid w:val="00BD2AED"/>
    <w:rsid w:val="00BD3604"/>
    <w:rsid w:val="00BD48AC"/>
    <w:rsid w:val="00BD4B3F"/>
    <w:rsid w:val="00BD5F1A"/>
    <w:rsid w:val="00BD674D"/>
    <w:rsid w:val="00BE1234"/>
    <w:rsid w:val="00BE24B3"/>
    <w:rsid w:val="00BE2971"/>
    <w:rsid w:val="00BE2E43"/>
    <w:rsid w:val="00BE2FA6"/>
    <w:rsid w:val="00BE333F"/>
    <w:rsid w:val="00BE7406"/>
    <w:rsid w:val="00BE7603"/>
    <w:rsid w:val="00BF0D18"/>
    <w:rsid w:val="00BF3279"/>
    <w:rsid w:val="00BF74C7"/>
    <w:rsid w:val="00BF7F9A"/>
    <w:rsid w:val="00C00276"/>
    <w:rsid w:val="00C007AF"/>
    <w:rsid w:val="00C015F1"/>
    <w:rsid w:val="00C01F33"/>
    <w:rsid w:val="00C02CC6"/>
    <w:rsid w:val="00C040F7"/>
    <w:rsid w:val="00C041B0"/>
    <w:rsid w:val="00C044AB"/>
    <w:rsid w:val="00C05706"/>
    <w:rsid w:val="00C065C3"/>
    <w:rsid w:val="00C06A04"/>
    <w:rsid w:val="00C06B1E"/>
    <w:rsid w:val="00C07377"/>
    <w:rsid w:val="00C10478"/>
    <w:rsid w:val="00C113F0"/>
    <w:rsid w:val="00C12107"/>
    <w:rsid w:val="00C13395"/>
    <w:rsid w:val="00C14D4B"/>
    <w:rsid w:val="00C1513C"/>
    <w:rsid w:val="00C152A3"/>
    <w:rsid w:val="00C154BB"/>
    <w:rsid w:val="00C15948"/>
    <w:rsid w:val="00C165B2"/>
    <w:rsid w:val="00C16CB3"/>
    <w:rsid w:val="00C22921"/>
    <w:rsid w:val="00C24509"/>
    <w:rsid w:val="00C254F9"/>
    <w:rsid w:val="00C2622E"/>
    <w:rsid w:val="00C26B5D"/>
    <w:rsid w:val="00C26FAA"/>
    <w:rsid w:val="00C27662"/>
    <w:rsid w:val="00C279B5"/>
    <w:rsid w:val="00C27C45"/>
    <w:rsid w:val="00C30D09"/>
    <w:rsid w:val="00C31A06"/>
    <w:rsid w:val="00C3719D"/>
    <w:rsid w:val="00C37A08"/>
    <w:rsid w:val="00C37EC7"/>
    <w:rsid w:val="00C405C6"/>
    <w:rsid w:val="00C41CB3"/>
    <w:rsid w:val="00C435C7"/>
    <w:rsid w:val="00C4527D"/>
    <w:rsid w:val="00C4734F"/>
    <w:rsid w:val="00C47695"/>
    <w:rsid w:val="00C50C00"/>
    <w:rsid w:val="00C52E97"/>
    <w:rsid w:val="00C53013"/>
    <w:rsid w:val="00C54995"/>
    <w:rsid w:val="00C54D41"/>
    <w:rsid w:val="00C60783"/>
    <w:rsid w:val="00C611E6"/>
    <w:rsid w:val="00C61309"/>
    <w:rsid w:val="00C62A52"/>
    <w:rsid w:val="00C63939"/>
    <w:rsid w:val="00C64672"/>
    <w:rsid w:val="00C65D3E"/>
    <w:rsid w:val="00C70697"/>
    <w:rsid w:val="00C71467"/>
    <w:rsid w:val="00C71560"/>
    <w:rsid w:val="00C72B97"/>
    <w:rsid w:val="00C72EF4"/>
    <w:rsid w:val="00C740DE"/>
    <w:rsid w:val="00C74E43"/>
    <w:rsid w:val="00C74E8B"/>
    <w:rsid w:val="00C75D2F"/>
    <w:rsid w:val="00C766E9"/>
    <w:rsid w:val="00C767BE"/>
    <w:rsid w:val="00C76963"/>
    <w:rsid w:val="00C76E3C"/>
    <w:rsid w:val="00C802FD"/>
    <w:rsid w:val="00C809A7"/>
    <w:rsid w:val="00C81568"/>
    <w:rsid w:val="00C83966"/>
    <w:rsid w:val="00C8446E"/>
    <w:rsid w:val="00C84DCD"/>
    <w:rsid w:val="00C85A04"/>
    <w:rsid w:val="00C869BF"/>
    <w:rsid w:val="00C87005"/>
    <w:rsid w:val="00C87389"/>
    <w:rsid w:val="00C9027A"/>
    <w:rsid w:val="00C9068E"/>
    <w:rsid w:val="00C91288"/>
    <w:rsid w:val="00C91B05"/>
    <w:rsid w:val="00C92319"/>
    <w:rsid w:val="00C93C4B"/>
    <w:rsid w:val="00C944AB"/>
    <w:rsid w:val="00C95B40"/>
    <w:rsid w:val="00C962C6"/>
    <w:rsid w:val="00C97565"/>
    <w:rsid w:val="00CA1922"/>
    <w:rsid w:val="00CA1ED8"/>
    <w:rsid w:val="00CA513C"/>
    <w:rsid w:val="00CA5EB4"/>
    <w:rsid w:val="00CA7A0F"/>
    <w:rsid w:val="00CB05A9"/>
    <w:rsid w:val="00CB1382"/>
    <w:rsid w:val="00CB138C"/>
    <w:rsid w:val="00CB15CD"/>
    <w:rsid w:val="00CB1E20"/>
    <w:rsid w:val="00CB1F63"/>
    <w:rsid w:val="00CB3859"/>
    <w:rsid w:val="00CB6158"/>
    <w:rsid w:val="00CB6301"/>
    <w:rsid w:val="00CB7170"/>
    <w:rsid w:val="00CB7DD8"/>
    <w:rsid w:val="00CC040E"/>
    <w:rsid w:val="00CC111F"/>
    <w:rsid w:val="00CC1519"/>
    <w:rsid w:val="00CC2011"/>
    <w:rsid w:val="00CC2F52"/>
    <w:rsid w:val="00CC3AC1"/>
    <w:rsid w:val="00CC3EA0"/>
    <w:rsid w:val="00CC52F4"/>
    <w:rsid w:val="00CC5BB5"/>
    <w:rsid w:val="00CC5C84"/>
    <w:rsid w:val="00CC6305"/>
    <w:rsid w:val="00CC6A9E"/>
    <w:rsid w:val="00CC74D2"/>
    <w:rsid w:val="00CC7B45"/>
    <w:rsid w:val="00CD1188"/>
    <w:rsid w:val="00CD2ED1"/>
    <w:rsid w:val="00CD337B"/>
    <w:rsid w:val="00CD3F90"/>
    <w:rsid w:val="00CD62BE"/>
    <w:rsid w:val="00CE0424"/>
    <w:rsid w:val="00CE14F1"/>
    <w:rsid w:val="00CE27D8"/>
    <w:rsid w:val="00CE2908"/>
    <w:rsid w:val="00CE36CE"/>
    <w:rsid w:val="00CE3BB5"/>
    <w:rsid w:val="00CE4129"/>
    <w:rsid w:val="00CE4B05"/>
    <w:rsid w:val="00CE4D47"/>
    <w:rsid w:val="00CE7561"/>
    <w:rsid w:val="00CF0E5A"/>
    <w:rsid w:val="00CF1354"/>
    <w:rsid w:val="00CF3B1F"/>
    <w:rsid w:val="00CF3BF6"/>
    <w:rsid w:val="00CF3D87"/>
    <w:rsid w:val="00CF4B26"/>
    <w:rsid w:val="00CF4C47"/>
    <w:rsid w:val="00CF51EF"/>
    <w:rsid w:val="00CF625B"/>
    <w:rsid w:val="00CF687E"/>
    <w:rsid w:val="00CF797B"/>
    <w:rsid w:val="00D011B8"/>
    <w:rsid w:val="00D02BCB"/>
    <w:rsid w:val="00D0349B"/>
    <w:rsid w:val="00D04434"/>
    <w:rsid w:val="00D0453D"/>
    <w:rsid w:val="00D06260"/>
    <w:rsid w:val="00D10249"/>
    <w:rsid w:val="00D10C77"/>
    <w:rsid w:val="00D115C3"/>
    <w:rsid w:val="00D11897"/>
    <w:rsid w:val="00D1211F"/>
    <w:rsid w:val="00D13135"/>
    <w:rsid w:val="00D13E4E"/>
    <w:rsid w:val="00D16C5D"/>
    <w:rsid w:val="00D17C1F"/>
    <w:rsid w:val="00D201D1"/>
    <w:rsid w:val="00D21B3E"/>
    <w:rsid w:val="00D239A7"/>
    <w:rsid w:val="00D23F47"/>
    <w:rsid w:val="00D2454E"/>
    <w:rsid w:val="00D254ED"/>
    <w:rsid w:val="00D27025"/>
    <w:rsid w:val="00D27DF3"/>
    <w:rsid w:val="00D3005B"/>
    <w:rsid w:val="00D36E71"/>
    <w:rsid w:val="00D37C70"/>
    <w:rsid w:val="00D37D87"/>
    <w:rsid w:val="00D37E56"/>
    <w:rsid w:val="00D40B33"/>
    <w:rsid w:val="00D418F2"/>
    <w:rsid w:val="00D4318F"/>
    <w:rsid w:val="00D438BF"/>
    <w:rsid w:val="00D440F8"/>
    <w:rsid w:val="00D4457E"/>
    <w:rsid w:val="00D44A43"/>
    <w:rsid w:val="00D469F0"/>
    <w:rsid w:val="00D516CC"/>
    <w:rsid w:val="00D52959"/>
    <w:rsid w:val="00D546FF"/>
    <w:rsid w:val="00D54C7E"/>
    <w:rsid w:val="00D54D47"/>
    <w:rsid w:val="00D55AD5"/>
    <w:rsid w:val="00D57234"/>
    <w:rsid w:val="00D576CA"/>
    <w:rsid w:val="00D60E13"/>
    <w:rsid w:val="00D61408"/>
    <w:rsid w:val="00D61A55"/>
    <w:rsid w:val="00D61AF5"/>
    <w:rsid w:val="00D62CD5"/>
    <w:rsid w:val="00D63834"/>
    <w:rsid w:val="00D6418F"/>
    <w:rsid w:val="00D6435F"/>
    <w:rsid w:val="00D644EA"/>
    <w:rsid w:val="00D64D7C"/>
    <w:rsid w:val="00D652B5"/>
    <w:rsid w:val="00D66155"/>
    <w:rsid w:val="00D66EEC"/>
    <w:rsid w:val="00D708B0"/>
    <w:rsid w:val="00D72696"/>
    <w:rsid w:val="00D7357B"/>
    <w:rsid w:val="00D76DF3"/>
    <w:rsid w:val="00D77B1D"/>
    <w:rsid w:val="00D80015"/>
    <w:rsid w:val="00D8021F"/>
    <w:rsid w:val="00D80383"/>
    <w:rsid w:val="00D810E4"/>
    <w:rsid w:val="00D823C6"/>
    <w:rsid w:val="00D82EFE"/>
    <w:rsid w:val="00D830F1"/>
    <w:rsid w:val="00D862EF"/>
    <w:rsid w:val="00D86A02"/>
    <w:rsid w:val="00D86CA3"/>
    <w:rsid w:val="00D871CE"/>
    <w:rsid w:val="00D874BD"/>
    <w:rsid w:val="00D9196D"/>
    <w:rsid w:val="00D92982"/>
    <w:rsid w:val="00D93374"/>
    <w:rsid w:val="00D9475E"/>
    <w:rsid w:val="00D9610F"/>
    <w:rsid w:val="00D97908"/>
    <w:rsid w:val="00DA00B9"/>
    <w:rsid w:val="00DA0827"/>
    <w:rsid w:val="00DA1BB8"/>
    <w:rsid w:val="00DA2A25"/>
    <w:rsid w:val="00DA305E"/>
    <w:rsid w:val="00DA3759"/>
    <w:rsid w:val="00DA3BFE"/>
    <w:rsid w:val="00DA5007"/>
    <w:rsid w:val="00DA5417"/>
    <w:rsid w:val="00DA56E8"/>
    <w:rsid w:val="00DA7516"/>
    <w:rsid w:val="00DB0A9F"/>
    <w:rsid w:val="00DB18C7"/>
    <w:rsid w:val="00DB272E"/>
    <w:rsid w:val="00DB2889"/>
    <w:rsid w:val="00DB377D"/>
    <w:rsid w:val="00DB3971"/>
    <w:rsid w:val="00DB3F72"/>
    <w:rsid w:val="00DB526C"/>
    <w:rsid w:val="00DC01FD"/>
    <w:rsid w:val="00DC1EB9"/>
    <w:rsid w:val="00DC2D36"/>
    <w:rsid w:val="00DC3095"/>
    <w:rsid w:val="00DC3AF3"/>
    <w:rsid w:val="00DC3B09"/>
    <w:rsid w:val="00DC46E3"/>
    <w:rsid w:val="00DC53EF"/>
    <w:rsid w:val="00DD1FAC"/>
    <w:rsid w:val="00DE3B9A"/>
    <w:rsid w:val="00DE3C86"/>
    <w:rsid w:val="00DE3FC8"/>
    <w:rsid w:val="00DE5608"/>
    <w:rsid w:val="00DE58D0"/>
    <w:rsid w:val="00DE654F"/>
    <w:rsid w:val="00DF0AFA"/>
    <w:rsid w:val="00DF0B6E"/>
    <w:rsid w:val="00DF15E0"/>
    <w:rsid w:val="00DF1C9B"/>
    <w:rsid w:val="00DF22E5"/>
    <w:rsid w:val="00DF2B4D"/>
    <w:rsid w:val="00DF37A0"/>
    <w:rsid w:val="00DF4ACC"/>
    <w:rsid w:val="00DF6000"/>
    <w:rsid w:val="00DF6973"/>
    <w:rsid w:val="00DF7648"/>
    <w:rsid w:val="00DF7F38"/>
    <w:rsid w:val="00E069E3"/>
    <w:rsid w:val="00E076E3"/>
    <w:rsid w:val="00E07FCC"/>
    <w:rsid w:val="00E110E7"/>
    <w:rsid w:val="00E11B20"/>
    <w:rsid w:val="00E130B1"/>
    <w:rsid w:val="00E13151"/>
    <w:rsid w:val="00E13E34"/>
    <w:rsid w:val="00E161E9"/>
    <w:rsid w:val="00E1691D"/>
    <w:rsid w:val="00E17FA2"/>
    <w:rsid w:val="00E20056"/>
    <w:rsid w:val="00E22330"/>
    <w:rsid w:val="00E22E96"/>
    <w:rsid w:val="00E2377D"/>
    <w:rsid w:val="00E23A46"/>
    <w:rsid w:val="00E25372"/>
    <w:rsid w:val="00E26F37"/>
    <w:rsid w:val="00E30B5A"/>
    <w:rsid w:val="00E3123D"/>
    <w:rsid w:val="00E31461"/>
    <w:rsid w:val="00E31D43"/>
    <w:rsid w:val="00E32608"/>
    <w:rsid w:val="00E3290B"/>
    <w:rsid w:val="00E3304A"/>
    <w:rsid w:val="00E33225"/>
    <w:rsid w:val="00E3328F"/>
    <w:rsid w:val="00E34188"/>
    <w:rsid w:val="00E345CD"/>
    <w:rsid w:val="00E34B6E"/>
    <w:rsid w:val="00E34CE0"/>
    <w:rsid w:val="00E35559"/>
    <w:rsid w:val="00E35659"/>
    <w:rsid w:val="00E3662E"/>
    <w:rsid w:val="00E3713B"/>
    <w:rsid w:val="00E3723A"/>
    <w:rsid w:val="00E37860"/>
    <w:rsid w:val="00E40427"/>
    <w:rsid w:val="00E4042E"/>
    <w:rsid w:val="00E422DB"/>
    <w:rsid w:val="00E42635"/>
    <w:rsid w:val="00E42728"/>
    <w:rsid w:val="00E446F1"/>
    <w:rsid w:val="00E4502B"/>
    <w:rsid w:val="00E45524"/>
    <w:rsid w:val="00E461A8"/>
    <w:rsid w:val="00E46886"/>
    <w:rsid w:val="00E46ED3"/>
    <w:rsid w:val="00E47AEF"/>
    <w:rsid w:val="00E51B07"/>
    <w:rsid w:val="00E53B75"/>
    <w:rsid w:val="00E54E3B"/>
    <w:rsid w:val="00E55281"/>
    <w:rsid w:val="00E5553A"/>
    <w:rsid w:val="00E57447"/>
    <w:rsid w:val="00E57565"/>
    <w:rsid w:val="00E60102"/>
    <w:rsid w:val="00E61FA8"/>
    <w:rsid w:val="00E63838"/>
    <w:rsid w:val="00E64434"/>
    <w:rsid w:val="00E64736"/>
    <w:rsid w:val="00E663A0"/>
    <w:rsid w:val="00E66A35"/>
    <w:rsid w:val="00E66B02"/>
    <w:rsid w:val="00E66F9D"/>
    <w:rsid w:val="00E67907"/>
    <w:rsid w:val="00E67C51"/>
    <w:rsid w:val="00E67E97"/>
    <w:rsid w:val="00E71878"/>
    <w:rsid w:val="00E72EFC"/>
    <w:rsid w:val="00E735BC"/>
    <w:rsid w:val="00E73EC2"/>
    <w:rsid w:val="00E75374"/>
    <w:rsid w:val="00E758EC"/>
    <w:rsid w:val="00E773AC"/>
    <w:rsid w:val="00E80F00"/>
    <w:rsid w:val="00E82289"/>
    <w:rsid w:val="00E8234C"/>
    <w:rsid w:val="00E82D65"/>
    <w:rsid w:val="00E82F43"/>
    <w:rsid w:val="00E83AA9"/>
    <w:rsid w:val="00E85928"/>
    <w:rsid w:val="00E87822"/>
    <w:rsid w:val="00E90395"/>
    <w:rsid w:val="00E90E49"/>
    <w:rsid w:val="00E917F9"/>
    <w:rsid w:val="00E924C4"/>
    <w:rsid w:val="00E9291C"/>
    <w:rsid w:val="00E92920"/>
    <w:rsid w:val="00E92B3C"/>
    <w:rsid w:val="00E93FFE"/>
    <w:rsid w:val="00E94F8A"/>
    <w:rsid w:val="00EA52A8"/>
    <w:rsid w:val="00EA5EF8"/>
    <w:rsid w:val="00EA5FC2"/>
    <w:rsid w:val="00EA700F"/>
    <w:rsid w:val="00EA7A21"/>
    <w:rsid w:val="00EA7A41"/>
    <w:rsid w:val="00EA7BF3"/>
    <w:rsid w:val="00EB077B"/>
    <w:rsid w:val="00EB1264"/>
    <w:rsid w:val="00EB2BEB"/>
    <w:rsid w:val="00EB4027"/>
    <w:rsid w:val="00EB4564"/>
    <w:rsid w:val="00EB4B6E"/>
    <w:rsid w:val="00EB4EA2"/>
    <w:rsid w:val="00EB7897"/>
    <w:rsid w:val="00EC02D2"/>
    <w:rsid w:val="00EC044D"/>
    <w:rsid w:val="00EC27C6"/>
    <w:rsid w:val="00EC4207"/>
    <w:rsid w:val="00EC5653"/>
    <w:rsid w:val="00EC60B5"/>
    <w:rsid w:val="00EC71CE"/>
    <w:rsid w:val="00EC73B4"/>
    <w:rsid w:val="00EC7756"/>
    <w:rsid w:val="00ED1006"/>
    <w:rsid w:val="00ED14B1"/>
    <w:rsid w:val="00ED16AD"/>
    <w:rsid w:val="00ED2E83"/>
    <w:rsid w:val="00ED37C8"/>
    <w:rsid w:val="00ED4F7D"/>
    <w:rsid w:val="00ED5518"/>
    <w:rsid w:val="00ED7278"/>
    <w:rsid w:val="00EE0B9E"/>
    <w:rsid w:val="00EE0EE3"/>
    <w:rsid w:val="00EE3C36"/>
    <w:rsid w:val="00EE4064"/>
    <w:rsid w:val="00EE6EC8"/>
    <w:rsid w:val="00EF18FE"/>
    <w:rsid w:val="00EF5787"/>
    <w:rsid w:val="00EF60D0"/>
    <w:rsid w:val="00EF79FB"/>
    <w:rsid w:val="00F02087"/>
    <w:rsid w:val="00F043D6"/>
    <w:rsid w:val="00F0474A"/>
    <w:rsid w:val="00F0528D"/>
    <w:rsid w:val="00F055DA"/>
    <w:rsid w:val="00F06C67"/>
    <w:rsid w:val="00F06DFD"/>
    <w:rsid w:val="00F071D1"/>
    <w:rsid w:val="00F07533"/>
    <w:rsid w:val="00F10629"/>
    <w:rsid w:val="00F11772"/>
    <w:rsid w:val="00F1235A"/>
    <w:rsid w:val="00F143CB"/>
    <w:rsid w:val="00F1486C"/>
    <w:rsid w:val="00F14A54"/>
    <w:rsid w:val="00F15FA5"/>
    <w:rsid w:val="00F17121"/>
    <w:rsid w:val="00F209B7"/>
    <w:rsid w:val="00F22323"/>
    <w:rsid w:val="00F23335"/>
    <w:rsid w:val="00F2376F"/>
    <w:rsid w:val="00F243D8"/>
    <w:rsid w:val="00F24FE3"/>
    <w:rsid w:val="00F252BE"/>
    <w:rsid w:val="00F26BBF"/>
    <w:rsid w:val="00F2729A"/>
    <w:rsid w:val="00F30060"/>
    <w:rsid w:val="00F30828"/>
    <w:rsid w:val="00F30DB9"/>
    <w:rsid w:val="00F313D6"/>
    <w:rsid w:val="00F3191B"/>
    <w:rsid w:val="00F33261"/>
    <w:rsid w:val="00F36417"/>
    <w:rsid w:val="00F40F0C"/>
    <w:rsid w:val="00F42531"/>
    <w:rsid w:val="00F43740"/>
    <w:rsid w:val="00F47057"/>
    <w:rsid w:val="00F4766C"/>
    <w:rsid w:val="00F502A5"/>
    <w:rsid w:val="00F507D1"/>
    <w:rsid w:val="00F519CE"/>
    <w:rsid w:val="00F51ADA"/>
    <w:rsid w:val="00F52865"/>
    <w:rsid w:val="00F569E7"/>
    <w:rsid w:val="00F607C5"/>
    <w:rsid w:val="00F60DEA"/>
    <w:rsid w:val="00F61932"/>
    <w:rsid w:val="00F6302A"/>
    <w:rsid w:val="00F64C2B"/>
    <w:rsid w:val="00F651BE"/>
    <w:rsid w:val="00F67F53"/>
    <w:rsid w:val="00F703BE"/>
    <w:rsid w:val="00F715BA"/>
    <w:rsid w:val="00F71F69"/>
    <w:rsid w:val="00F72052"/>
    <w:rsid w:val="00F72B72"/>
    <w:rsid w:val="00F74BB9"/>
    <w:rsid w:val="00F75582"/>
    <w:rsid w:val="00F75947"/>
    <w:rsid w:val="00F75A7F"/>
    <w:rsid w:val="00F76452"/>
    <w:rsid w:val="00F76BD3"/>
    <w:rsid w:val="00F76EFA"/>
    <w:rsid w:val="00F804BE"/>
    <w:rsid w:val="00F817CE"/>
    <w:rsid w:val="00F82038"/>
    <w:rsid w:val="00F82236"/>
    <w:rsid w:val="00F83224"/>
    <w:rsid w:val="00F8456C"/>
    <w:rsid w:val="00F85701"/>
    <w:rsid w:val="00F859D8"/>
    <w:rsid w:val="00F868F5"/>
    <w:rsid w:val="00F9056A"/>
    <w:rsid w:val="00F90EEA"/>
    <w:rsid w:val="00F90F8D"/>
    <w:rsid w:val="00F92782"/>
    <w:rsid w:val="00F92878"/>
    <w:rsid w:val="00F93AA9"/>
    <w:rsid w:val="00F94EED"/>
    <w:rsid w:val="00F9560B"/>
    <w:rsid w:val="00F961BE"/>
    <w:rsid w:val="00F96985"/>
    <w:rsid w:val="00F97838"/>
    <w:rsid w:val="00FA0C81"/>
    <w:rsid w:val="00FA1429"/>
    <w:rsid w:val="00FA1474"/>
    <w:rsid w:val="00FA16AF"/>
    <w:rsid w:val="00FA2BB3"/>
    <w:rsid w:val="00FA45A3"/>
    <w:rsid w:val="00FA56F1"/>
    <w:rsid w:val="00FA7F0F"/>
    <w:rsid w:val="00FB2219"/>
    <w:rsid w:val="00FB2467"/>
    <w:rsid w:val="00FB3043"/>
    <w:rsid w:val="00FB4A25"/>
    <w:rsid w:val="00FB4C80"/>
    <w:rsid w:val="00FB5528"/>
    <w:rsid w:val="00FB5BE9"/>
    <w:rsid w:val="00FB6966"/>
    <w:rsid w:val="00FB6A6A"/>
    <w:rsid w:val="00FC24F9"/>
    <w:rsid w:val="00FC4AD0"/>
    <w:rsid w:val="00FC53CA"/>
    <w:rsid w:val="00FC6653"/>
    <w:rsid w:val="00FC6897"/>
    <w:rsid w:val="00FC7055"/>
    <w:rsid w:val="00FC7429"/>
    <w:rsid w:val="00FC798B"/>
    <w:rsid w:val="00FD07F6"/>
    <w:rsid w:val="00FD1EC8"/>
    <w:rsid w:val="00FD2C9A"/>
    <w:rsid w:val="00FD3920"/>
    <w:rsid w:val="00FD3962"/>
    <w:rsid w:val="00FD3FB3"/>
    <w:rsid w:val="00FD47ED"/>
    <w:rsid w:val="00FD483B"/>
    <w:rsid w:val="00FD5C14"/>
    <w:rsid w:val="00FD6CDB"/>
    <w:rsid w:val="00FD74DB"/>
    <w:rsid w:val="00FD7660"/>
    <w:rsid w:val="00FD7B23"/>
    <w:rsid w:val="00FE0655"/>
    <w:rsid w:val="00FE0D6D"/>
    <w:rsid w:val="00FE211F"/>
    <w:rsid w:val="00FE2365"/>
    <w:rsid w:val="00FE29E2"/>
    <w:rsid w:val="00FE41BC"/>
    <w:rsid w:val="00FE4C7B"/>
    <w:rsid w:val="00FE7336"/>
    <w:rsid w:val="00FE787C"/>
    <w:rsid w:val="00FE7B23"/>
    <w:rsid w:val="00FF0151"/>
    <w:rsid w:val="00FF2A1A"/>
    <w:rsid w:val="00FF2E06"/>
    <w:rsid w:val="00FF3141"/>
    <w:rsid w:val="00FF335B"/>
    <w:rsid w:val="00FF45A5"/>
    <w:rsid w:val="00FF5C1F"/>
    <w:rsid w:val="00FF5C91"/>
    <w:rsid w:val="00FF6867"/>
    <w:rsid w:val="00FF6C49"/>
    <w:rsid w:val="00FF78D8"/>
    <w:rsid w:val="00FF7E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15193C0C-E34E-495C-8308-A15FD3A4E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qFormat/>
    <w:locked/>
    <w:rsid w:val="00A91915"/>
    <w:rPr>
      <w:rFonts w:ascii="Arial" w:hAnsi="Arial"/>
      <w:b/>
      <w:lang w:val="en-GB" w:eastAsia="en-US"/>
    </w:rPr>
  </w:style>
  <w:style w:type="character" w:customStyle="1" w:styleId="EditorsNoteChar">
    <w:name w:val="Editor's Note Char"/>
    <w:aliases w:val="EN Char"/>
    <w:link w:val="EditorsNote"/>
    <w:rsid w:val="00A94CA9"/>
    <w:rPr>
      <w:rFonts w:ascii="Arial" w:hAnsi="Arial"/>
      <w:color w:val="FF0000"/>
      <w:lang w:val="en-GB" w:eastAsia="en-US"/>
    </w:rPr>
  </w:style>
  <w:style w:type="character" w:customStyle="1" w:styleId="CommentTextChar">
    <w:name w:val="Comment Text Char"/>
    <w:link w:val="CommentText"/>
    <w:uiPriority w:val="99"/>
    <w:qFormat/>
    <w:rsid w:val="00A94CA9"/>
    <w:rPr>
      <w:rFonts w:ascii="Arial" w:hAnsi="Arial"/>
      <w:lang w:val="en-GB"/>
    </w:rPr>
  </w:style>
  <w:style w:type="character" w:customStyle="1" w:styleId="TFChar">
    <w:name w:val="TF Char"/>
    <w:link w:val="TF"/>
    <w:rsid w:val="002B7FDF"/>
    <w:rPr>
      <w:rFonts w:ascii="Arial" w:hAnsi="Arial"/>
      <w:b/>
      <w:lang w:val="en-GB" w:eastAsia="en-US"/>
    </w:rPr>
  </w:style>
  <w:style w:type="paragraph" w:customStyle="1" w:styleId="B6">
    <w:name w:val="B6"/>
    <w:basedOn w:val="B5"/>
    <w:link w:val="B6Char"/>
    <w:rsid w:val="002B7FDF"/>
    <w:pPr>
      <w:ind w:left="1985"/>
    </w:pPr>
    <w:rPr>
      <w:rFonts w:ascii="Times New Roman" w:eastAsia="MS Mincho" w:hAnsi="Times New Roman"/>
      <w:lang w:eastAsia="ja-JP"/>
    </w:rPr>
  </w:style>
  <w:style w:type="character" w:customStyle="1" w:styleId="B6Char">
    <w:name w:val="B6 Char"/>
    <w:link w:val="B6"/>
    <w:rsid w:val="002B7FDF"/>
    <w:rPr>
      <w:rFonts w:ascii="Times New Roman" w:eastAsia="MS Mincho" w:hAnsi="Times New Roman"/>
      <w:lang w:val="en-GB" w:eastAsia="ja-JP"/>
    </w:rPr>
  </w:style>
  <w:style w:type="paragraph" w:customStyle="1" w:styleId="Doc-title">
    <w:name w:val="Doc-title"/>
    <w:basedOn w:val="Normal"/>
    <w:next w:val="Doc-text2"/>
    <w:link w:val="Doc-titleChar"/>
    <w:qFormat/>
    <w:rsid w:val="004B0B2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4B0B27"/>
    <w:rPr>
      <w:rFonts w:ascii="Arial" w:eastAsia="MS Mincho" w:hAnsi="Arial"/>
      <w:noProof/>
      <w:szCs w:val="24"/>
      <w:lang w:val="en-GB" w:eastAsia="en-GB"/>
    </w:rPr>
  </w:style>
  <w:style w:type="paragraph" w:customStyle="1" w:styleId="IvDInstructiontext">
    <w:name w:val="IvD Instructiontext"/>
    <w:basedOn w:val="BodyText"/>
    <w:link w:val="IvDInstructiontextChar"/>
    <w:uiPriority w:val="99"/>
    <w:qFormat/>
    <w:rsid w:val="005850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8507F"/>
    <w:rPr>
      <w:rFonts w:ascii="Arial" w:hAnsi="Arial"/>
      <w:i/>
      <w:color w:val="7F7F7F" w:themeColor="text1" w:themeTint="80"/>
      <w:spacing w:val="2"/>
      <w:sz w:val="18"/>
      <w:szCs w:val="18"/>
      <w:lang w:eastAsia="en-US"/>
    </w:rPr>
  </w:style>
  <w:style w:type="character" w:customStyle="1" w:styleId="B1Zchn">
    <w:name w:val="B1 Zchn"/>
    <w:rsid w:val="00E069E3"/>
    <w:rPr>
      <w:rFonts w:ascii="Times New Roman" w:hAnsi="Times New Roman"/>
      <w:lang w:val="en-GB" w:eastAsia="en-US"/>
    </w:rPr>
  </w:style>
  <w:style w:type="table" w:styleId="TableGrid">
    <w:name w:val="Table Grid"/>
    <w:basedOn w:val="TableNormal"/>
    <w:rsid w:val="00087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778719209">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Data\3GPP\Extracts\R2-1814088%20-%20CR%20to%2038.304%20on%20Release%20and%20Redirect%20in%202-step%20procedure.docx"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file:///C:\Data\3GPP\Extracts\R2-1814086%20-Release%20and%20Redirect%20in%202-step%20procedure.docx"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C:\Data\3GPP\Extracts\R2-1815961%20-%20CR%20to%2038.304%20on%20Release%20and%20Redirect%20in%202-step%20procedure.docx"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file:///C:\Data\3GPP\Extracts\R2-1815961%20-%20CR%20to%2038.304%20on%20Release%20and%20Redirect%20in%202-step%20procedure.docx"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Data\3GPP\Extracts\R2-1815961%20-%20CR%20to%2038.304%20on%20Release%20and%20Redirect%20in%202-step%20procedure.docx"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5NUHHDQN7SK2-1476151046-41232</_dlc_DocId>
    <_dlc_DocIdUrl xmlns="f166a696-7b5b-4ccd-9f0c-ffde0cceec81">
      <Url>https://ericsson.sharepoint.com/sites/star/_layouts/15/DocIdRedir.aspx?ID=5NUHHDQN7SK2-1476151046-41232</Url>
      <Description>5NUHHDQN7SK2-1476151046-41232</Description>
    </_dlc_DocIdUrl>
    <_Flow_SignoffStatus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D58FA-BF30-4075-851A-C5B5D6EF0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CC1775-65E0-4BF8-90DD-A457BFCA0D25}">
  <ds:schemaRefs>
    <ds:schemaRef ds:uri="Microsoft.SharePoint.Taxonomy.ContentTypeSync"/>
  </ds:schemaRefs>
</ds:datastoreItem>
</file>

<file path=customXml/itemProps3.xml><?xml version="1.0" encoding="utf-8"?>
<ds:datastoreItem xmlns:ds="http://schemas.openxmlformats.org/officeDocument/2006/customXml" ds:itemID="{2126ADE6-EEF6-4B52-AEE2-CC33B6B86FB0}">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611109f9-ed58-4498-a270-1fb2086a532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5.xml><?xml version="1.0" encoding="utf-8"?>
<ds:datastoreItem xmlns:ds="http://schemas.openxmlformats.org/officeDocument/2006/customXml" ds:itemID="{B817B52A-F1E3-468B-8F6D-EA47A3B48796}">
  <ds:schemaRefs>
    <ds:schemaRef ds:uri="http://schemas.microsoft.com/sharepoint/events"/>
  </ds:schemaRefs>
</ds:datastoreItem>
</file>

<file path=customXml/itemProps6.xml><?xml version="1.0" encoding="utf-8"?>
<ds:datastoreItem xmlns:ds="http://schemas.openxmlformats.org/officeDocument/2006/customXml" ds:itemID="{9A25D3F8-4124-4ACC-824F-077B5CDFB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32</TotalTime>
  <Pages>7</Pages>
  <Words>1952</Words>
  <Characters>13631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cp:lastModifiedBy>Icaro Leonardo Da Silva</cp:lastModifiedBy>
  <cp:revision>27</cp:revision>
  <cp:lastPrinted>2008-01-31T06:09:00Z</cp:lastPrinted>
  <dcterms:created xsi:type="dcterms:W3CDTF">2018-11-01T14:00:00Z</dcterms:created>
  <dcterms:modified xsi:type="dcterms:W3CDTF">2019-02-14T17:39:00Z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91b470a8-69fc-4e5f-ac42-26a39f72ce55</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512">
    <vt:lpwstr>100</vt:lpwstr>
  </property>
  <property fmtid="{D5CDD505-2E9C-101B-9397-08002B2CF9AE}" pid="15" name="AuthorIds_UIVersion_1024">
    <vt:lpwstr>100</vt:lpwstr>
  </property>
  <property fmtid="{D5CDD505-2E9C-101B-9397-08002B2CF9AE}" pid="16" name="AuthorIds_UIVersion_2560">
    <vt:lpwstr>352</vt:lpwstr>
  </property>
  <property fmtid="{D5CDD505-2E9C-101B-9397-08002B2CF9AE}" pid="17" name="AuthorIds_UIVersion_3072">
    <vt:lpwstr>334</vt:lpwstr>
  </property>
</Properties>
</file>